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right" w:tblpY="403"/>
        <w:tblW w:w="8540" w:type="dxa"/>
        <w:tblLayout w:type="fixed"/>
        <w:tblCellMar>
          <w:top w:w="55" w:type="dxa"/>
          <w:left w:w="55" w:type="dxa"/>
          <w:bottom w:w="55" w:type="dxa"/>
          <w:right w:w="55" w:type="dxa"/>
        </w:tblCellMar>
        <w:tblLook w:val="0000"/>
      </w:tblPr>
      <w:tblGrid>
        <w:gridCol w:w="4394"/>
        <w:gridCol w:w="4146"/>
      </w:tblGrid>
      <w:tr w:rsidR="00A9790C" w:rsidRPr="009E27DE" w:rsidTr="00AD5DCC">
        <w:trPr>
          <w:trHeight w:val="1264"/>
        </w:trPr>
        <w:tc>
          <w:tcPr>
            <w:tcW w:w="4394" w:type="dxa"/>
            <w:noWrap/>
          </w:tcPr>
          <w:p w:rsidR="00A9790C" w:rsidRPr="009E27DE" w:rsidRDefault="00A9790C" w:rsidP="00AD5DCC">
            <w:pPr>
              <w:pStyle w:val="af9"/>
              <w:jc w:val="both"/>
              <w:rPr>
                <w:sz w:val="26"/>
                <w:szCs w:val="26"/>
              </w:rPr>
            </w:pPr>
          </w:p>
        </w:tc>
        <w:tc>
          <w:tcPr>
            <w:tcW w:w="4146" w:type="dxa"/>
            <w:noWrap/>
          </w:tcPr>
          <w:p w:rsidR="00AD5DCC" w:rsidRDefault="00AD5DCC" w:rsidP="00AD5DCC">
            <w:pPr>
              <w:jc w:val="both"/>
              <w:rPr>
                <w:sz w:val="26"/>
                <w:szCs w:val="26"/>
              </w:rPr>
            </w:pPr>
          </w:p>
          <w:p w:rsidR="00AD5DCC" w:rsidRDefault="00AD5DCC" w:rsidP="00AD5DCC">
            <w:pPr>
              <w:jc w:val="both"/>
              <w:rPr>
                <w:sz w:val="26"/>
                <w:szCs w:val="26"/>
              </w:rPr>
            </w:pPr>
          </w:p>
          <w:p w:rsidR="00A45ED0" w:rsidRPr="009E27DE" w:rsidRDefault="009C0F2D" w:rsidP="00AD5DCC">
            <w:pPr>
              <w:jc w:val="both"/>
              <w:rPr>
                <w:sz w:val="26"/>
                <w:szCs w:val="26"/>
              </w:rPr>
            </w:pPr>
            <w:r w:rsidRPr="009E27DE">
              <w:rPr>
                <w:sz w:val="26"/>
                <w:szCs w:val="26"/>
              </w:rPr>
              <w:t>Приложение</w:t>
            </w:r>
            <w:r w:rsidR="000D4B89" w:rsidRPr="009E27DE">
              <w:rPr>
                <w:sz w:val="26"/>
                <w:szCs w:val="26"/>
              </w:rPr>
              <w:t xml:space="preserve"> 2</w:t>
            </w:r>
          </w:p>
          <w:p w:rsidR="00A45ED0" w:rsidRPr="009E27DE" w:rsidRDefault="008B6FD1" w:rsidP="00AD5DCC">
            <w:pPr>
              <w:jc w:val="both"/>
              <w:rPr>
                <w:sz w:val="26"/>
                <w:szCs w:val="26"/>
              </w:rPr>
            </w:pPr>
            <w:r w:rsidRPr="009E27DE">
              <w:rPr>
                <w:sz w:val="26"/>
                <w:szCs w:val="26"/>
              </w:rPr>
              <w:t xml:space="preserve">к </w:t>
            </w:r>
            <w:r w:rsidR="00A45ED0" w:rsidRPr="009E27DE">
              <w:rPr>
                <w:sz w:val="26"/>
                <w:szCs w:val="26"/>
              </w:rPr>
              <w:t xml:space="preserve"> </w:t>
            </w:r>
            <w:r w:rsidR="00344E60" w:rsidRPr="009E27DE">
              <w:rPr>
                <w:sz w:val="26"/>
                <w:szCs w:val="26"/>
              </w:rPr>
              <w:t>постановлению</w:t>
            </w:r>
            <w:r w:rsidR="00A45ED0" w:rsidRPr="009E27DE">
              <w:rPr>
                <w:sz w:val="26"/>
                <w:szCs w:val="26"/>
              </w:rPr>
              <w:t xml:space="preserve"> Администрации</w:t>
            </w:r>
          </w:p>
          <w:p w:rsidR="00A45ED0" w:rsidRPr="009E27DE" w:rsidRDefault="00A45ED0" w:rsidP="00AD5DCC">
            <w:pPr>
              <w:jc w:val="both"/>
              <w:rPr>
                <w:sz w:val="26"/>
                <w:szCs w:val="26"/>
              </w:rPr>
            </w:pPr>
            <w:r w:rsidRPr="009E27DE">
              <w:rPr>
                <w:sz w:val="26"/>
                <w:szCs w:val="26"/>
              </w:rPr>
              <w:t>Усть-Абаканского</w:t>
            </w:r>
            <w:r w:rsidR="008B6FD1" w:rsidRPr="009E27DE">
              <w:rPr>
                <w:sz w:val="26"/>
                <w:szCs w:val="26"/>
              </w:rPr>
              <w:t xml:space="preserve"> </w:t>
            </w:r>
            <w:r w:rsidRPr="009E27DE">
              <w:rPr>
                <w:sz w:val="26"/>
                <w:szCs w:val="26"/>
              </w:rPr>
              <w:t>муниципального</w:t>
            </w:r>
          </w:p>
          <w:p w:rsidR="00B248A8" w:rsidRPr="009E27DE" w:rsidRDefault="008B6FD1" w:rsidP="00AD5DCC">
            <w:pPr>
              <w:jc w:val="both"/>
              <w:rPr>
                <w:sz w:val="26"/>
                <w:szCs w:val="26"/>
              </w:rPr>
            </w:pPr>
            <w:r w:rsidRPr="009E27DE">
              <w:rPr>
                <w:sz w:val="26"/>
                <w:szCs w:val="26"/>
              </w:rPr>
              <w:t>р</w:t>
            </w:r>
            <w:r w:rsidR="00A45ED0" w:rsidRPr="009E27DE">
              <w:rPr>
                <w:sz w:val="26"/>
                <w:szCs w:val="26"/>
              </w:rPr>
              <w:t xml:space="preserve">айона Республики </w:t>
            </w:r>
            <w:r w:rsidRPr="009E27DE">
              <w:rPr>
                <w:sz w:val="26"/>
                <w:szCs w:val="26"/>
              </w:rPr>
              <w:t>Хакасия</w:t>
            </w:r>
          </w:p>
          <w:p w:rsidR="00A9790C" w:rsidRPr="009E27DE" w:rsidRDefault="00407A19" w:rsidP="00E832ED">
            <w:pPr>
              <w:jc w:val="both"/>
              <w:rPr>
                <w:sz w:val="26"/>
                <w:szCs w:val="26"/>
              </w:rPr>
            </w:pPr>
            <w:r w:rsidRPr="009E27DE">
              <w:rPr>
                <w:sz w:val="26"/>
                <w:szCs w:val="26"/>
              </w:rPr>
              <w:t xml:space="preserve">от  </w:t>
            </w:r>
            <w:r w:rsidR="00E832ED">
              <w:rPr>
                <w:sz w:val="26"/>
                <w:szCs w:val="26"/>
              </w:rPr>
              <w:t>01.07.</w:t>
            </w:r>
            <w:r w:rsidRPr="009E27DE">
              <w:rPr>
                <w:sz w:val="26"/>
                <w:szCs w:val="26"/>
              </w:rPr>
              <w:t>2026 №</w:t>
            </w:r>
            <w:r w:rsidR="00E832ED">
              <w:rPr>
                <w:sz w:val="26"/>
                <w:szCs w:val="26"/>
              </w:rPr>
              <w:t xml:space="preserve"> 558-п</w:t>
            </w:r>
            <w:r w:rsidR="009C0F2D" w:rsidRPr="009E27DE">
              <w:rPr>
                <w:sz w:val="26"/>
                <w:szCs w:val="26"/>
              </w:rPr>
              <w:t xml:space="preserve"> </w:t>
            </w:r>
          </w:p>
        </w:tc>
      </w:tr>
    </w:tbl>
    <w:p w:rsidR="00A9790C" w:rsidRPr="009E27DE" w:rsidRDefault="00A9790C" w:rsidP="003B7E3D">
      <w:pPr>
        <w:pStyle w:val="ConsPlusNormal"/>
        <w:jc w:val="both"/>
        <w:rPr>
          <w:sz w:val="26"/>
          <w:szCs w:val="26"/>
        </w:rPr>
      </w:pPr>
    </w:p>
    <w:p w:rsidR="00A9790C" w:rsidRDefault="00A9790C" w:rsidP="00D05FC4">
      <w:pPr>
        <w:pStyle w:val="ConsPlusNormal"/>
        <w:spacing w:line="276" w:lineRule="auto"/>
        <w:jc w:val="both"/>
      </w:pPr>
    </w:p>
    <w:p w:rsidR="00AD5DCC" w:rsidRDefault="00AD5DCC" w:rsidP="00D05FC4">
      <w:pPr>
        <w:widowControl/>
        <w:shd w:val="clear" w:color="auto" w:fill="FFFFFF"/>
        <w:spacing w:line="276" w:lineRule="auto"/>
        <w:jc w:val="center"/>
        <w:rPr>
          <w:rFonts w:ascii="YS Text" w:eastAsia="Times New Roman" w:hAnsi="YS Text" w:cs="Times New Roman"/>
          <w:color w:val="34343C"/>
          <w:sz w:val="26"/>
          <w:szCs w:val="26"/>
          <w:lang w:eastAsia="ru-RU" w:bidi="ar-SA"/>
        </w:rPr>
      </w:pPr>
    </w:p>
    <w:p w:rsidR="00AD5DCC" w:rsidRDefault="00AD5DCC" w:rsidP="00D05FC4">
      <w:pPr>
        <w:widowControl/>
        <w:shd w:val="clear" w:color="auto" w:fill="FFFFFF"/>
        <w:spacing w:line="276" w:lineRule="auto"/>
        <w:jc w:val="center"/>
        <w:rPr>
          <w:rFonts w:ascii="YS Text" w:eastAsia="Times New Roman" w:hAnsi="YS Text" w:cs="Times New Roman"/>
          <w:color w:val="34343C"/>
          <w:sz w:val="26"/>
          <w:szCs w:val="26"/>
          <w:lang w:eastAsia="ru-RU" w:bidi="ar-SA"/>
        </w:rPr>
      </w:pPr>
    </w:p>
    <w:p w:rsidR="00AD5DCC" w:rsidRDefault="00AD5DCC" w:rsidP="00D05FC4">
      <w:pPr>
        <w:widowControl/>
        <w:shd w:val="clear" w:color="auto" w:fill="FFFFFF"/>
        <w:spacing w:line="276" w:lineRule="auto"/>
        <w:jc w:val="center"/>
        <w:rPr>
          <w:rFonts w:ascii="YS Text" w:eastAsia="Times New Roman" w:hAnsi="YS Text" w:cs="Times New Roman"/>
          <w:color w:val="34343C"/>
          <w:sz w:val="26"/>
          <w:szCs w:val="26"/>
          <w:lang w:eastAsia="ru-RU" w:bidi="ar-SA"/>
        </w:rPr>
      </w:pPr>
    </w:p>
    <w:p w:rsidR="003B7E3D" w:rsidRPr="006F6262" w:rsidRDefault="003B7E3D" w:rsidP="00D05FC4">
      <w:pPr>
        <w:widowControl/>
        <w:shd w:val="clear" w:color="auto" w:fill="FFFFFF"/>
        <w:spacing w:line="276" w:lineRule="auto"/>
        <w:jc w:val="center"/>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ПЛАН МЕРОПРИЯТИЙ</w:t>
      </w:r>
    </w:p>
    <w:p w:rsidR="003B7E3D" w:rsidRPr="006F6262" w:rsidRDefault="003B7E3D" w:rsidP="00D05FC4">
      <w:pPr>
        <w:widowControl/>
        <w:shd w:val="clear" w:color="auto" w:fill="FFFFFF"/>
        <w:spacing w:line="276" w:lineRule="auto"/>
        <w:jc w:val="center"/>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(«дорожная карта»)</w:t>
      </w:r>
    </w:p>
    <w:p w:rsidR="003B7E3D" w:rsidRPr="006F6262" w:rsidRDefault="003B7E3D" w:rsidP="00D05FC4">
      <w:pPr>
        <w:widowControl/>
        <w:shd w:val="clear" w:color="auto" w:fill="FFFFFF"/>
        <w:spacing w:line="276" w:lineRule="auto"/>
        <w:jc w:val="center"/>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по содействию развитию конкуренции в Усть-Абаканском</w:t>
      </w:r>
    </w:p>
    <w:p w:rsidR="003B7E3D" w:rsidRPr="006F6262" w:rsidRDefault="003B7E3D" w:rsidP="00D05FC4">
      <w:pPr>
        <w:widowControl/>
        <w:shd w:val="clear" w:color="auto" w:fill="FFFFFF"/>
        <w:spacing w:line="276" w:lineRule="auto"/>
        <w:jc w:val="center"/>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 xml:space="preserve"> муниципальном районе Республики Хакасия на 2026-2030 годы</w:t>
      </w:r>
    </w:p>
    <w:p w:rsidR="003B7E3D" w:rsidRPr="006F6262" w:rsidRDefault="003B7E3D" w:rsidP="00D05FC4">
      <w:pPr>
        <w:widowControl/>
        <w:shd w:val="clear" w:color="auto" w:fill="FFFFFF"/>
        <w:spacing w:line="276" w:lineRule="auto"/>
        <w:jc w:val="center"/>
        <w:rPr>
          <w:rFonts w:ascii="YS Text" w:eastAsia="Times New Roman" w:hAnsi="YS Text" w:cs="Times New Roman"/>
          <w:color w:val="34343C"/>
          <w:sz w:val="26"/>
          <w:szCs w:val="26"/>
          <w:lang w:eastAsia="ru-RU" w:bidi="ar-SA"/>
        </w:rPr>
      </w:pPr>
    </w:p>
    <w:p w:rsidR="003B7E3D" w:rsidRPr="006F6262" w:rsidRDefault="003B7E3D" w:rsidP="00D05FC4">
      <w:pPr>
        <w:pStyle w:val="afc"/>
        <w:widowControl/>
        <w:numPr>
          <w:ilvl w:val="0"/>
          <w:numId w:val="31"/>
        </w:numPr>
        <w:shd w:val="clear" w:color="auto" w:fill="FFFFFF"/>
        <w:spacing w:line="276" w:lineRule="auto"/>
        <w:jc w:val="center"/>
        <w:rPr>
          <w:rFonts w:ascii="YS Text" w:hAnsi="YS Text"/>
          <w:color w:val="34343C"/>
          <w:sz w:val="26"/>
          <w:szCs w:val="26"/>
          <w:lang w:bidi="ar-SA"/>
        </w:rPr>
      </w:pPr>
      <w:r w:rsidRPr="006F6262">
        <w:rPr>
          <w:rFonts w:ascii="YS Text" w:hAnsi="YS Text"/>
          <w:color w:val="34343C"/>
          <w:sz w:val="26"/>
          <w:szCs w:val="26"/>
          <w:lang w:bidi="ar-SA"/>
        </w:rPr>
        <w:t>Общие положения</w:t>
      </w:r>
    </w:p>
    <w:p w:rsidR="003B7E3D" w:rsidRPr="006F6262" w:rsidRDefault="003B7E3D" w:rsidP="00D05FC4">
      <w:pPr>
        <w:pStyle w:val="afc"/>
        <w:widowControl/>
        <w:numPr>
          <w:ilvl w:val="1"/>
          <w:numId w:val="31"/>
        </w:numPr>
        <w:shd w:val="clear" w:color="auto" w:fill="FFFFFF"/>
        <w:spacing w:line="276" w:lineRule="auto"/>
        <w:ind w:left="0" w:firstLine="709"/>
        <w:jc w:val="both"/>
        <w:rPr>
          <w:rFonts w:ascii="YS Text" w:hAnsi="YS Text"/>
          <w:color w:val="34343C"/>
          <w:sz w:val="26"/>
          <w:szCs w:val="26"/>
          <w:lang w:bidi="ar-SA"/>
        </w:rPr>
      </w:pPr>
      <w:r w:rsidRPr="006F6262">
        <w:rPr>
          <w:rFonts w:ascii="YS Text" w:hAnsi="YS Text"/>
          <w:color w:val="34343C"/>
          <w:sz w:val="26"/>
          <w:szCs w:val="26"/>
          <w:lang w:bidi="ar-SA"/>
        </w:rPr>
        <w:t>Поддержка конкуренции гарантируется Конституцией Российской Федерации, является одной из основ конституционного строя Российской Федерации, а также постоянным приоритетом государственной политики.</w:t>
      </w:r>
    </w:p>
    <w:p w:rsidR="003B7E3D" w:rsidRPr="006F6262" w:rsidRDefault="003B7E3D" w:rsidP="00D05FC4">
      <w:pPr>
        <w:widowControl/>
        <w:shd w:val="clear" w:color="auto" w:fill="FFFFFF"/>
        <w:spacing w:line="276" w:lineRule="auto"/>
        <w:ind w:firstLine="360"/>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Развитие конкуренции в экономике является многоаспектной задачей, решение</w:t>
      </w:r>
    </w:p>
    <w:p w:rsidR="003B7E3D" w:rsidRPr="006F6262" w:rsidRDefault="003B7E3D"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которой в значительной степени зависит от эффективности проведения государственной политики по широкому спектру направлений от макроэкономической политики, создания благоприятного инвестиционного климата, включая развитие финансовой и налоговой системы, снижение административных и инфраструктурных барьеров, до защиты прав граждан и национальной политики.</w:t>
      </w:r>
    </w:p>
    <w:p w:rsidR="003B7E3D" w:rsidRPr="006F6262" w:rsidRDefault="003B7E3D" w:rsidP="00D05FC4">
      <w:pPr>
        <w:pStyle w:val="afc"/>
        <w:widowControl/>
        <w:numPr>
          <w:ilvl w:val="1"/>
          <w:numId w:val="31"/>
        </w:numPr>
        <w:shd w:val="clear" w:color="auto" w:fill="FFFFFF"/>
        <w:spacing w:line="276" w:lineRule="auto"/>
        <w:ind w:left="0" w:firstLine="709"/>
        <w:jc w:val="both"/>
        <w:rPr>
          <w:rFonts w:ascii="YS Text" w:hAnsi="YS Text"/>
          <w:color w:val="34343C"/>
          <w:sz w:val="26"/>
          <w:szCs w:val="26"/>
          <w:lang w:bidi="ar-SA"/>
        </w:rPr>
      </w:pPr>
      <w:r w:rsidRPr="006F6262">
        <w:rPr>
          <w:rFonts w:ascii="YS Text" w:hAnsi="YS Text"/>
          <w:color w:val="34343C"/>
          <w:sz w:val="26"/>
          <w:szCs w:val="26"/>
          <w:lang w:bidi="ar-SA"/>
        </w:rPr>
        <w:t>В плане мероприятий («дорожной карте») по конкуренции в Усть-Абаканском муниципальном районе Республики Хакасия на 2026-2030 мероприятия, оказывающие существенное влияние на развитие конкуренции на товарных рынках Усть-Абаканского муниципального района.</w:t>
      </w:r>
    </w:p>
    <w:p w:rsidR="003B7E3D" w:rsidRPr="006F6262" w:rsidRDefault="003B7E3D" w:rsidP="00BB62B9">
      <w:pPr>
        <w:widowControl/>
        <w:shd w:val="clear" w:color="auto" w:fill="FFFFFF"/>
        <w:spacing w:line="276" w:lineRule="auto"/>
        <w:ind w:firstLine="426"/>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Товарный рынок - сфера обращения товаров (работ, услуг), которая включает в себя совокупность товаров работ или услуг, объединенных по признаку однородности,</w:t>
      </w:r>
      <w:r w:rsidR="00BB62B9">
        <w:rPr>
          <w:rFonts w:ascii="YS Text" w:eastAsia="Times New Roman" w:hAnsi="YS Text" w:cs="Times New Roman"/>
          <w:color w:val="34343C"/>
          <w:sz w:val="26"/>
          <w:szCs w:val="26"/>
          <w:lang w:eastAsia="ru-RU" w:bidi="ar-SA"/>
        </w:rPr>
        <w:t xml:space="preserve"> </w:t>
      </w:r>
      <w:r w:rsidRPr="006F6262">
        <w:rPr>
          <w:rFonts w:ascii="YS Text" w:eastAsia="Times New Roman" w:hAnsi="YS Text" w:cs="Times New Roman"/>
          <w:color w:val="34343C"/>
          <w:sz w:val="26"/>
          <w:szCs w:val="26"/>
          <w:lang w:eastAsia="ru-RU" w:bidi="ar-SA"/>
        </w:rPr>
        <w:t>взаимозаменяемости или функционального назначения, определенная в соответствии с</w:t>
      </w:r>
      <w:r w:rsidR="00BB62B9">
        <w:rPr>
          <w:rFonts w:ascii="YS Text" w:eastAsia="Times New Roman" w:hAnsi="YS Text" w:cs="Times New Roman"/>
          <w:color w:val="34343C"/>
          <w:sz w:val="26"/>
          <w:szCs w:val="26"/>
          <w:lang w:eastAsia="ru-RU" w:bidi="ar-SA"/>
        </w:rPr>
        <w:t xml:space="preserve"> </w:t>
      </w:r>
      <w:r w:rsidRPr="006F6262">
        <w:rPr>
          <w:rFonts w:ascii="YS Text" w:eastAsia="Times New Roman" w:hAnsi="YS Text" w:cs="Times New Roman"/>
          <w:color w:val="34343C"/>
          <w:sz w:val="26"/>
          <w:szCs w:val="26"/>
          <w:lang w:eastAsia="ru-RU" w:bidi="ar-SA"/>
        </w:rPr>
        <w:t>Общероссийским классификатором видов экономической деятельности (ОКВЭД).</w:t>
      </w:r>
    </w:p>
    <w:p w:rsidR="003B7E3D" w:rsidRPr="006F6262" w:rsidRDefault="00BB62B9" w:rsidP="00BB62B9">
      <w:pPr>
        <w:widowControl/>
        <w:shd w:val="clear" w:color="auto" w:fill="FFFFFF"/>
        <w:spacing w:line="276" w:lineRule="auto"/>
        <w:jc w:val="both"/>
        <w:rPr>
          <w:rFonts w:ascii="YS Text" w:eastAsia="Times New Roman" w:hAnsi="YS Text" w:cs="Times New Roman"/>
          <w:color w:val="34343C"/>
          <w:sz w:val="26"/>
          <w:szCs w:val="26"/>
          <w:lang w:eastAsia="ru-RU" w:bidi="ar-SA"/>
        </w:rPr>
      </w:pPr>
      <w:r>
        <w:rPr>
          <w:rFonts w:ascii="YS Text" w:eastAsia="Times New Roman" w:hAnsi="YS Text" w:cs="Times New Roman"/>
          <w:color w:val="34343C"/>
          <w:sz w:val="26"/>
          <w:szCs w:val="26"/>
          <w:lang w:eastAsia="ru-RU" w:bidi="ar-SA"/>
        </w:rPr>
        <w:tab/>
      </w:r>
      <w:r w:rsidR="003B7E3D" w:rsidRPr="006F6262">
        <w:rPr>
          <w:rFonts w:ascii="YS Text" w:eastAsia="Times New Roman" w:hAnsi="YS Text" w:cs="Times New Roman"/>
          <w:color w:val="34343C"/>
          <w:sz w:val="26"/>
          <w:szCs w:val="26"/>
          <w:lang w:eastAsia="ru-RU" w:bidi="ar-SA"/>
        </w:rPr>
        <w:t xml:space="preserve">Участники товарного рынка </w:t>
      </w:r>
      <w:r>
        <w:rPr>
          <w:rFonts w:ascii="YS Text" w:eastAsia="Times New Roman" w:hAnsi="YS Text" w:cs="Times New Roman"/>
          <w:color w:val="34343C"/>
          <w:sz w:val="26"/>
          <w:szCs w:val="26"/>
          <w:lang w:eastAsia="ru-RU" w:bidi="ar-SA"/>
        </w:rPr>
        <w:t>–</w:t>
      </w:r>
      <w:r w:rsidR="003B7E3D" w:rsidRPr="006F6262">
        <w:rPr>
          <w:rFonts w:ascii="YS Text" w:eastAsia="Times New Roman" w:hAnsi="YS Text" w:cs="Times New Roman"/>
          <w:color w:val="34343C"/>
          <w:sz w:val="26"/>
          <w:szCs w:val="26"/>
          <w:lang w:eastAsia="ru-RU" w:bidi="ar-SA"/>
        </w:rPr>
        <w:t xml:space="preserve"> хозяйствующие</w:t>
      </w:r>
      <w:r>
        <w:rPr>
          <w:rFonts w:ascii="YS Text" w:eastAsia="Times New Roman" w:hAnsi="YS Text" w:cs="Times New Roman"/>
          <w:color w:val="34343C"/>
          <w:sz w:val="26"/>
          <w:szCs w:val="26"/>
          <w:lang w:eastAsia="ru-RU" w:bidi="ar-SA"/>
        </w:rPr>
        <w:t xml:space="preserve"> </w:t>
      </w:r>
      <w:r w:rsidR="003B7E3D" w:rsidRPr="006F6262">
        <w:rPr>
          <w:rFonts w:ascii="YS Text" w:eastAsia="Times New Roman" w:hAnsi="YS Text" w:cs="Times New Roman"/>
          <w:color w:val="34343C"/>
          <w:sz w:val="26"/>
          <w:szCs w:val="26"/>
          <w:lang w:eastAsia="ru-RU" w:bidi="ar-SA"/>
        </w:rPr>
        <w:t xml:space="preserve"> субъекты вне </w:t>
      </w:r>
      <w:r>
        <w:rPr>
          <w:rFonts w:ascii="YS Text" w:eastAsia="Times New Roman" w:hAnsi="YS Text" w:cs="Times New Roman"/>
          <w:color w:val="34343C"/>
          <w:sz w:val="26"/>
          <w:szCs w:val="26"/>
          <w:lang w:eastAsia="ru-RU" w:bidi="ar-SA"/>
        </w:rPr>
        <w:t xml:space="preserve"> </w:t>
      </w:r>
      <w:r w:rsidR="003B7E3D" w:rsidRPr="006F6262">
        <w:rPr>
          <w:rFonts w:ascii="YS Text" w:eastAsia="Times New Roman" w:hAnsi="YS Text" w:cs="Times New Roman"/>
          <w:color w:val="34343C"/>
          <w:sz w:val="26"/>
          <w:szCs w:val="26"/>
          <w:lang w:eastAsia="ru-RU" w:bidi="ar-SA"/>
        </w:rPr>
        <w:t>зависимости от</w:t>
      </w:r>
    </w:p>
    <w:p w:rsidR="003B7E3D" w:rsidRPr="006F6262" w:rsidRDefault="003B7E3D" w:rsidP="00BB62B9">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формы (за исключением</w:t>
      </w:r>
      <w:r w:rsidR="009E27DE" w:rsidRPr="006F6262">
        <w:rPr>
          <w:rFonts w:ascii="YS Text" w:eastAsia="Times New Roman" w:hAnsi="YS Text" w:cs="Times New Roman"/>
          <w:color w:val="34343C"/>
          <w:sz w:val="26"/>
          <w:szCs w:val="26"/>
          <w:lang w:eastAsia="ru-RU" w:bidi="ar-SA"/>
        </w:rPr>
        <w:t xml:space="preserve"> </w:t>
      </w:r>
      <w:r w:rsidRPr="006F6262">
        <w:rPr>
          <w:rFonts w:ascii="YS Text" w:eastAsia="Times New Roman" w:hAnsi="YS Text" w:cs="Times New Roman"/>
          <w:color w:val="34343C"/>
          <w:sz w:val="26"/>
          <w:szCs w:val="26"/>
          <w:lang w:eastAsia="ru-RU" w:bidi="ar-SA"/>
        </w:rPr>
        <w:t xml:space="preserve">самозанятых), </w:t>
      </w:r>
      <w:r w:rsidR="00BB62B9">
        <w:rPr>
          <w:rFonts w:ascii="YS Text" w:eastAsia="Times New Roman" w:hAnsi="YS Text" w:cs="Times New Roman"/>
          <w:color w:val="34343C"/>
          <w:sz w:val="26"/>
          <w:szCs w:val="26"/>
          <w:lang w:eastAsia="ru-RU" w:bidi="ar-SA"/>
        </w:rPr>
        <w:t xml:space="preserve">поставленные на </w:t>
      </w:r>
      <w:r w:rsidRPr="006F6262">
        <w:rPr>
          <w:rFonts w:ascii="YS Text" w:eastAsia="Times New Roman" w:hAnsi="YS Text" w:cs="Times New Roman"/>
          <w:color w:val="34343C"/>
          <w:sz w:val="26"/>
          <w:szCs w:val="26"/>
          <w:lang w:eastAsia="ru-RU" w:bidi="ar-SA"/>
        </w:rPr>
        <w:t xml:space="preserve">налоговый учет на территории </w:t>
      </w:r>
      <w:r w:rsidR="009E27DE" w:rsidRPr="006F6262">
        <w:rPr>
          <w:rFonts w:ascii="YS Text" w:eastAsia="Times New Roman" w:hAnsi="YS Text" w:cs="Times New Roman"/>
          <w:color w:val="34343C"/>
          <w:sz w:val="26"/>
          <w:szCs w:val="26"/>
          <w:lang w:eastAsia="ru-RU" w:bidi="ar-SA"/>
        </w:rPr>
        <w:t xml:space="preserve">Усть-Абаканского </w:t>
      </w:r>
      <w:r w:rsidRPr="006F6262">
        <w:rPr>
          <w:rFonts w:ascii="YS Text" w:eastAsia="Times New Roman" w:hAnsi="YS Text" w:cs="Times New Roman"/>
          <w:color w:val="34343C"/>
          <w:sz w:val="26"/>
          <w:szCs w:val="26"/>
          <w:lang w:eastAsia="ru-RU" w:bidi="ar-SA"/>
        </w:rPr>
        <w:t xml:space="preserve"> </w:t>
      </w:r>
      <w:r w:rsidR="009F4971">
        <w:rPr>
          <w:rFonts w:ascii="YS Text" w:eastAsia="Times New Roman" w:hAnsi="YS Text" w:cs="Times New Roman"/>
          <w:color w:val="34343C"/>
          <w:sz w:val="26"/>
          <w:szCs w:val="26"/>
          <w:lang w:eastAsia="ru-RU" w:bidi="ar-SA"/>
        </w:rPr>
        <w:t xml:space="preserve">муниципального </w:t>
      </w:r>
      <w:r w:rsidRPr="006F6262">
        <w:rPr>
          <w:rFonts w:ascii="YS Text" w:eastAsia="Times New Roman" w:hAnsi="YS Text" w:cs="Times New Roman"/>
          <w:color w:val="34343C"/>
          <w:sz w:val="26"/>
          <w:szCs w:val="26"/>
          <w:lang w:eastAsia="ru-RU" w:bidi="ar-SA"/>
        </w:rPr>
        <w:t>района, у которых в качестве основного или</w:t>
      </w:r>
      <w:r w:rsidR="009E27DE" w:rsidRPr="006F6262">
        <w:rPr>
          <w:rFonts w:ascii="YS Text" w:eastAsia="Times New Roman" w:hAnsi="YS Text" w:cs="Times New Roman"/>
          <w:color w:val="34343C"/>
          <w:sz w:val="26"/>
          <w:szCs w:val="26"/>
          <w:lang w:eastAsia="ru-RU" w:bidi="ar-SA"/>
        </w:rPr>
        <w:t xml:space="preserve"> </w:t>
      </w:r>
      <w:r w:rsidRPr="006F6262">
        <w:rPr>
          <w:rFonts w:ascii="YS Text" w:eastAsia="Times New Roman" w:hAnsi="YS Text" w:cs="Times New Roman"/>
          <w:color w:val="34343C"/>
          <w:sz w:val="26"/>
          <w:szCs w:val="26"/>
          <w:lang w:eastAsia="ru-RU" w:bidi="ar-SA"/>
        </w:rPr>
        <w:t>дополнительного вида деятельности указаны соответствующие товарному рынку коды</w:t>
      </w:r>
      <w:r w:rsidR="009E27DE" w:rsidRPr="006F6262">
        <w:rPr>
          <w:rFonts w:ascii="YS Text" w:eastAsia="Times New Roman" w:hAnsi="YS Text" w:cs="Times New Roman"/>
          <w:color w:val="34343C"/>
          <w:sz w:val="26"/>
          <w:szCs w:val="26"/>
          <w:lang w:eastAsia="ru-RU" w:bidi="ar-SA"/>
        </w:rPr>
        <w:t xml:space="preserve"> ОКВЭД.</w:t>
      </w:r>
    </w:p>
    <w:p w:rsidR="009E27DE" w:rsidRPr="006F6262" w:rsidRDefault="009E27DE"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p>
    <w:p w:rsidR="009E27DE" w:rsidRDefault="003B7E3D" w:rsidP="00D05FC4">
      <w:pPr>
        <w:pStyle w:val="afc"/>
        <w:widowControl/>
        <w:numPr>
          <w:ilvl w:val="0"/>
          <w:numId w:val="31"/>
        </w:numPr>
        <w:shd w:val="clear" w:color="auto" w:fill="FFFFFF"/>
        <w:spacing w:line="276" w:lineRule="auto"/>
        <w:jc w:val="center"/>
        <w:rPr>
          <w:rFonts w:ascii="YS Text" w:hAnsi="YS Text"/>
          <w:color w:val="34343C"/>
          <w:sz w:val="26"/>
          <w:szCs w:val="26"/>
          <w:lang w:bidi="ar-SA"/>
        </w:rPr>
      </w:pPr>
      <w:r w:rsidRPr="006F6262">
        <w:rPr>
          <w:rFonts w:ascii="YS Text" w:hAnsi="YS Text"/>
          <w:color w:val="34343C"/>
          <w:sz w:val="26"/>
          <w:szCs w:val="26"/>
          <w:lang w:bidi="ar-SA"/>
        </w:rPr>
        <w:t>Показатели развития конкуренция</w:t>
      </w:r>
    </w:p>
    <w:p w:rsidR="00D05FC4" w:rsidRPr="006F6262" w:rsidRDefault="00D05FC4" w:rsidP="00D05FC4">
      <w:pPr>
        <w:pStyle w:val="afc"/>
        <w:widowControl/>
        <w:shd w:val="clear" w:color="auto" w:fill="FFFFFF"/>
        <w:spacing w:line="276" w:lineRule="auto"/>
        <w:jc w:val="center"/>
        <w:rPr>
          <w:rFonts w:ascii="YS Text" w:hAnsi="YS Text"/>
          <w:color w:val="34343C"/>
          <w:sz w:val="26"/>
          <w:szCs w:val="26"/>
          <w:lang w:bidi="ar-SA"/>
        </w:rPr>
      </w:pPr>
    </w:p>
    <w:p w:rsidR="003B7E3D" w:rsidRPr="006F6262" w:rsidRDefault="009E27DE"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ab/>
        <w:t xml:space="preserve">2.1.  </w:t>
      </w:r>
      <w:r w:rsidR="003B7E3D" w:rsidRPr="006F6262">
        <w:rPr>
          <w:rFonts w:ascii="YS Text" w:eastAsia="Times New Roman" w:hAnsi="YS Text" w:cs="Times New Roman"/>
          <w:color w:val="34343C"/>
          <w:sz w:val="26"/>
          <w:szCs w:val="26"/>
          <w:lang w:eastAsia="ru-RU" w:bidi="ar-SA"/>
        </w:rPr>
        <w:t>Ключевой показатель по содействию развитию конкуренции на каждом</w:t>
      </w:r>
    </w:p>
    <w:p w:rsidR="003B7E3D" w:rsidRPr="006F6262" w:rsidRDefault="003B7E3D"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 xml:space="preserve">товарном рынке в </w:t>
      </w:r>
      <w:r w:rsidR="009E27DE" w:rsidRPr="006F6262">
        <w:rPr>
          <w:rFonts w:ascii="YS Text" w:eastAsia="Times New Roman" w:hAnsi="YS Text" w:cs="Times New Roman"/>
          <w:color w:val="34343C"/>
          <w:sz w:val="26"/>
          <w:szCs w:val="26"/>
          <w:lang w:eastAsia="ru-RU" w:bidi="ar-SA"/>
        </w:rPr>
        <w:t>Усть-Абаканском</w:t>
      </w:r>
      <w:r w:rsidRPr="006F6262">
        <w:rPr>
          <w:rFonts w:ascii="YS Text" w:eastAsia="Times New Roman" w:hAnsi="YS Text" w:cs="Times New Roman"/>
          <w:color w:val="34343C"/>
          <w:sz w:val="26"/>
          <w:szCs w:val="26"/>
          <w:lang w:eastAsia="ru-RU" w:bidi="ar-SA"/>
        </w:rPr>
        <w:t xml:space="preserve"> муниципальном районе Республики Хакасия (далее -</w:t>
      </w:r>
      <w:r w:rsidR="009E27DE" w:rsidRPr="006F6262">
        <w:rPr>
          <w:rFonts w:ascii="YS Text" w:eastAsia="Times New Roman" w:hAnsi="YS Text" w:cs="Times New Roman"/>
          <w:color w:val="34343C"/>
          <w:sz w:val="26"/>
          <w:szCs w:val="26"/>
          <w:lang w:eastAsia="ru-RU" w:bidi="ar-SA"/>
        </w:rPr>
        <w:t xml:space="preserve"> </w:t>
      </w:r>
      <w:r w:rsidRPr="006F6262">
        <w:rPr>
          <w:rFonts w:ascii="YS Text" w:eastAsia="Times New Roman" w:hAnsi="YS Text" w:cs="Times New Roman"/>
          <w:color w:val="34343C"/>
          <w:sz w:val="26"/>
          <w:szCs w:val="26"/>
          <w:lang w:eastAsia="ru-RU" w:bidi="ar-SA"/>
        </w:rPr>
        <w:t>ключевой показатель) - рост к 2030 году индекса конкуренции по отношению к 2025 году.</w:t>
      </w:r>
    </w:p>
    <w:p w:rsidR="003B7E3D" w:rsidRPr="006F6262" w:rsidRDefault="009E27DE"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lastRenderedPageBreak/>
        <w:tab/>
        <w:t xml:space="preserve">2.2. </w:t>
      </w:r>
      <w:r w:rsidR="003B7E3D" w:rsidRPr="006F6262">
        <w:rPr>
          <w:rFonts w:ascii="YS Text" w:eastAsia="Times New Roman" w:hAnsi="YS Text" w:cs="Times New Roman"/>
          <w:color w:val="34343C"/>
          <w:sz w:val="26"/>
          <w:szCs w:val="26"/>
          <w:lang w:eastAsia="ru-RU" w:bidi="ar-SA"/>
        </w:rPr>
        <w:t>Расчет индекса конкуренции осуществляется ежегодно по определяемой</w:t>
      </w:r>
    </w:p>
    <w:p w:rsidR="003B7E3D" w:rsidRPr="006F6262" w:rsidRDefault="003B7E3D"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Федеральной антимонопольной службой методике по следующим показателям:</w:t>
      </w:r>
    </w:p>
    <w:p w:rsidR="003B7E3D" w:rsidRPr="006F6262" w:rsidRDefault="003B7E3D" w:rsidP="00D05FC4">
      <w:pPr>
        <w:pStyle w:val="afc"/>
        <w:widowControl/>
        <w:numPr>
          <w:ilvl w:val="0"/>
          <w:numId w:val="32"/>
        </w:numPr>
        <w:shd w:val="clear" w:color="auto" w:fill="FFFFFF"/>
        <w:spacing w:line="276" w:lineRule="auto"/>
        <w:jc w:val="both"/>
        <w:rPr>
          <w:rFonts w:ascii="YS Text" w:hAnsi="YS Text"/>
          <w:color w:val="34343C"/>
          <w:sz w:val="26"/>
          <w:szCs w:val="26"/>
          <w:lang w:bidi="ar-SA"/>
        </w:rPr>
      </w:pPr>
      <w:r w:rsidRPr="006F6262">
        <w:rPr>
          <w:rFonts w:ascii="YS Text" w:hAnsi="YS Text"/>
          <w:color w:val="34343C"/>
          <w:sz w:val="26"/>
          <w:szCs w:val="26"/>
          <w:lang w:bidi="ar-SA"/>
        </w:rPr>
        <w:t>изменение количества участников товарного рынка (Кизмрег);</w:t>
      </w:r>
    </w:p>
    <w:p w:rsidR="003B7E3D" w:rsidRPr="006F6262" w:rsidRDefault="009E27DE" w:rsidP="00D05FC4">
      <w:pPr>
        <w:pStyle w:val="afc"/>
        <w:widowControl/>
        <w:numPr>
          <w:ilvl w:val="0"/>
          <w:numId w:val="32"/>
        </w:numPr>
        <w:shd w:val="clear" w:color="auto" w:fill="FFFFFF"/>
        <w:spacing w:line="276" w:lineRule="auto"/>
        <w:ind w:left="0" w:firstLine="795"/>
        <w:jc w:val="both"/>
        <w:rPr>
          <w:rFonts w:ascii="YS Text" w:hAnsi="YS Text"/>
          <w:color w:val="34343C"/>
          <w:sz w:val="26"/>
          <w:szCs w:val="26"/>
          <w:lang w:bidi="ar-SA"/>
        </w:rPr>
      </w:pPr>
      <w:r w:rsidRPr="006F6262">
        <w:rPr>
          <w:rFonts w:ascii="YS Text" w:hAnsi="YS Text"/>
          <w:color w:val="34343C"/>
          <w:sz w:val="26"/>
          <w:szCs w:val="26"/>
          <w:lang w:bidi="ar-SA"/>
        </w:rPr>
        <w:t xml:space="preserve">изменение </w:t>
      </w:r>
      <w:r w:rsidR="003B7E3D" w:rsidRPr="006F6262">
        <w:rPr>
          <w:rFonts w:ascii="YS Text" w:hAnsi="YS Text"/>
          <w:color w:val="34343C"/>
          <w:sz w:val="26"/>
          <w:szCs w:val="26"/>
          <w:lang w:bidi="ar-SA"/>
        </w:rPr>
        <w:t>количества</w:t>
      </w:r>
      <w:r w:rsidRPr="006F6262">
        <w:rPr>
          <w:rFonts w:ascii="YS Text" w:hAnsi="YS Text"/>
          <w:color w:val="34343C"/>
          <w:sz w:val="26"/>
          <w:szCs w:val="26"/>
          <w:lang w:bidi="ar-SA"/>
        </w:rPr>
        <w:t xml:space="preserve"> </w:t>
      </w:r>
      <w:r w:rsidR="003B7E3D" w:rsidRPr="006F6262">
        <w:rPr>
          <w:rFonts w:ascii="YS Text" w:hAnsi="YS Text"/>
          <w:color w:val="34343C"/>
          <w:sz w:val="26"/>
          <w:szCs w:val="26"/>
          <w:lang w:bidi="ar-SA"/>
        </w:rPr>
        <w:t>участников</w:t>
      </w:r>
      <w:r w:rsidRPr="006F6262">
        <w:rPr>
          <w:rFonts w:ascii="YS Text" w:hAnsi="YS Text"/>
          <w:color w:val="34343C"/>
          <w:sz w:val="26"/>
          <w:szCs w:val="26"/>
          <w:lang w:bidi="ar-SA"/>
        </w:rPr>
        <w:t xml:space="preserve"> </w:t>
      </w:r>
      <w:r w:rsidR="003B7E3D" w:rsidRPr="006F6262">
        <w:rPr>
          <w:rFonts w:ascii="YS Text" w:hAnsi="YS Text"/>
          <w:color w:val="34343C"/>
          <w:sz w:val="26"/>
          <w:szCs w:val="26"/>
          <w:lang w:bidi="ar-SA"/>
        </w:rPr>
        <w:t>товарного</w:t>
      </w:r>
      <w:r w:rsidRPr="006F6262">
        <w:rPr>
          <w:rFonts w:ascii="YS Text" w:hAnsi="YS Text"/>
          <w:color w:val="34343C"/>
          <w:sz w:val="26"/>
          <w:szCs w:val="26"/>
          <w:lang w:bidi="ar-SA"/>
        </w:rPr>
        <w:t xml:space="preserve"> </w:t>
      </w:r>
      <w:r w:rsidR="003B7E3D" w:rsidRPr="006F6262">
        <w:rPr>
          <w:rFonts w:ascii="YS Text" w:hAnsi="YS Text"/>
          <w:color w:val="34343C"/>
          <w:sz w:val="26"/>
          <w:szCs w:val="26"/>
          <w:lang w:bidi="ar-SA"/>
        </w:rPr>
        <w:t>рынка,</w:t>
      </w:r>
      <w:r w:rsidRPr="006F6262">
        <w:rPr>
          <w:rFonts w:ascii="YS Text" w:hAnsi="YS Text"/>
          <w:color w:val="34343C"/>
          <w:sz w:val="26"/>
          <w:szCs w:val="26"/>
          <w:lang w:bidi="ar-SA"/>
        </w:rPr>
        <w:t xml:space="preserve"> прекративших </w:t>
      </w:r>
      <w:r w:rsidR="003B7E3D" w:rsidRPr="006F6262">
        <w:rPr>
          <w:rFonts w:ascii="YS Text" w:hAnsi="YS Text"/>
          <w:color w:val="34343C"/>
          <w:sz w:val="26"/>
          <w:szCs w:val="26"/>
          <w:lang w:bidi="ar-SA"/>
        </w:rPr>
        <w:t>деятельность в возрасте до трех лет включительно (Кпд);</w:t>
      </w:r>
    </w:p>
    <w:p w:rsidR="003B7E3D" w:rsidRPr="006F6262" w:rsidRDefault="009E27DE"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ab/>
        <w:t xml:space="preserve"> </w:t>
      </w:r>
      <w:r w:rsidR="003B7E3D" w:rsidRPr="006F6262">
        <w:rPr>
          <w:rFonts w:ascii="YS Text" w:eastAsia="Times New Roman" w:hAnsi="YS Text" w:cs="Times New Roman"/>
          <w:color w:val="34343C"/>
          <w:sz w:val="26"/>
          <w:szCs w:val="26"/>
          <w:lang w:eastAsia="ru-RU" w:bidi="ar-SA"/>
        </w:rPr>
        <w:t>3) изменение количества субъектов малого и среднего предпринимательства</w:t>
      </w:r>
    </w:p>
    <w:p w:rsidR="003B7E3D" w:rsidRPr="006F6262" w:rsidRDefault="003B7E3D"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участников товарного рынка (Кс).</w:t>
      </w:r>
    </w:p>
    <w:p w:rsidR="009E27DE" w:rsidRPr="006F6262" w:rsidRDefault="009E27DE" w:rsidP="00D05FC4">
      <w:pPr>
        <w:widowControl/>
        <w:shd w:val="clear" w:color="auto" w:fill="FFFFFF"/>
        <w:spacing w:line="276" w:lineRule="auto"/>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ab/>
        <w:t>2.3. Базовым годом при расчете указанных показателей является 2024 год.</w:t>
      </w:r>
    </w:p>
    <w:p w:rsidR="009E27DE" w:rsidRPr="006F6262" w:rsidRDefault="009E27DE"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ab/>
        <w:t xml:space="preserve">2.4. Значения показателей, обеспечивающих достижение ключевого показателя (далее - показатели), интерпретируются следующим образом: </w:t>
      </w:r>
    </w:p>
    <w:p w:rsidR="009E27DE" w:rsidRPr="006F6262" w:rsidRDefault="009E27DE" w:rsidP="00D05FC4">
      <w:pPr>
        <w:pStyle w:val="afc"/>
        <w:widowControl/>
        <w:numPr>
          <w:ilvl w:val="0"/>
          <w:numId w:val="33"/>
        </w:numPr>
        <w:shd w:val="clear" w:color="auto" w:fill="FFFFFF"/>
        <w:spacing w:line="276" w:lineRule="auto"/>
        <w:ind w:left="0" w:firstLine="851"/>
        <w:jc w:val="both"/>
        <w:rPr>
          <w:rFonts w:ascii="YS Text" w:hAnsi="YS Text"/>
          <w:color w:val="34343C"/>
          <w:sz w:val="26"/>
          <w:szCs w:val="26"/>
          <w:lang w:bidi="ar-SA"/>
        </w:rPr>
      </w:pPr>
      <w:r w:rsidRPr="006F6262">
        <w:rPr>
          <w:rFonts w:ascii="YS Text" w:hAnsi="YS Text"/>
          <w:color w:val="34343C"/>
          <w:sz w:val="26"/>
          <w:szCs w:val="26"/>
          <w:lang w:bidi="ar-SA"/>
        </w:rPr>
        <w:t xml:space="preserve">увеличение (или сохранение) количества участников товарного рынка, поставленных на налоговый учет в Усть-Абаканском муниципальном  районе Республики Хакасия  в отчетном году, по отношению к количеству участников товарного рынка,  поставленных на налоговый учет в </w:t>
      </w:r>
      <w:r w:rsidR="004012B7" w:rsidRPr="006F6262">
        <w:rPr>
          <w:rFonts w:ascii="YS Text" w:hAnsi="YS Text"/>
          <w:color w:val="34343C"/>
          <w:sz w:val="26"/>
          <w:szCs w:val="26"/>
          <w:lang w:bidi="ar-SA"/>
        </w:rPr>
        <w:t>Усть-Абаканском муниципальном  районе Республики Хакасия</w:t>
      </w:r>
      <w:r w:rsidRPr="006F6262">
        <w:rPr>
          <w:rFonts w:ascii="YS Text" w:hAnsi="YS Text"/>
          <w:color w:val="34343C"/>
          <w:sz w:val="26"/>
          <w:szCs w:val="26"/>
          <w:lang w:bidi="ar-SA"/>
        </w:rPr>
        <w:t xml:space="preserve"> в базовом году (Кизмрег &gt;1, чему</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соответствует 1 присвоенный балл), свидетельствует о низких (приемлемых) барьерах входа</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на товарный рынок и достаточных условиях для развития конкуренции. Снижение</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указанного</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количества</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(Кизмрег&lt;1,</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чему</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соответствует</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0</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присвоенных</w:t>
      </w:r>
      <w:r w:rsidR="004012B7" w:rsidRPr="006F6262">
        <w:rPr>
          <w:rFonts w:ascii="YS Text" w:hAnsi="YS Text"/>
          <w:color w:val="34343C"/>
          <w:sz w:val="26"/>
          <w:szCs w:val="26"/>
          <w:lang w:bidi="ar-SA"/>
        </w:rPr>
        <w:t xml:space="preserve"> </w:t>
      </w:r>
      <w:r w:rsidRPr="006F6262">
        <w:rPr>
          <w:rFonts w:ascii="YS Text" w:hAnsi="YS Text"/>
          <w:color w:val="34343C"/>
          <w:sz w:val="26"/>
          <w:szCs w:val="26"/>
          <w:lang w:bidi="ar-SA"/>
        </w:rPr>
        <w:t>баллов) свидетельствует об обратном;</w:t>
      </w:r>
    </w:p>
    <w:p w:rsidR="009E27DE" w:rsidRPr="006F6262" w:rsidRDefault="004012B7"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ab/>
        <w:t xml:space="preserve">  </w:t>
      </w:r>
      <w:r w:rsidR="009E27DE" w:rsidRPr="006F6262">
        <w:rPr>
          <w:rFonts w:ascii="YS Text" w:eastAsia="Times New Roman" w:hAnsi="YS Text" w:cs="Times New Roman"/>
          <w:color w:val="34343C"/>
          <w:sz w:val="26"/>
          <w:szCs w:val="26"/>
          <w:lang w:eastAsia="ru-RU" w:bidi="ar-SA"/>
        </w:rPr>
        <w:t>2) снижение количества участников товарного рынка, прекративших деятельность в</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возрасте до трех лет включительно в отчетном году, по отношению к количеству участников</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товарного рынка, прекративших деятельность в возрасте до трех лет включительно в базовом</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году (Кпд &lt;1, чему соответствует 1 присвоенный балл), является индикатором наличия</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благоприятных условий для ведения предпринимательской деятельности и развития</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конкуренции.</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Увеличение</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(или</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сохранение)</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указанного</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количества</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(Кпд</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&gt;1,</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чему</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соответствует 0 присвоенных баллов) сигнализирует об обратном;</w:t>
      </w:r>
      <w:r w:rsidRPr="006F6262">
        <w:rPr>
          <w:rFonts w:ascii="YS Text" w:eastAsia="Times New Roman" w:hAnsi="YS Text" w:cs="Times New Roman"/>
          <w:color w:val="34343C"/>
          <w:sz w:val="26"/>
          <w:szCs w:val="26"/>
          <w:lang w:eastAsia="ru-RU" w:bidi="ar-SA"/>
        </w:rPr>
        <w:t xml:space="preserve"> </w:t>
      </w:r>
    </w:p>
    <w:p w:rsidR="009E27DE" w:rsidRPr="006F6262" w:rsidRDefault="004012B7" w:rsidP="00D05FC4">
      <w:pPr>
        <w:widowControl/>
        <w:shd w:val="clear" w:color="auto" w:fill="FFFFFF"/>
        <w:spacing w:line="276" w:lineRule="auto"/>
        <w:jc w:val="both"/>
        <w:rPr>
          <w:rFonts w:ascii="YS Text" w:eastAsia="Times New Roman" w:hAnsi="YS Text" w:cs="Times New Roman"/>
          <w:color w:val="34343C"/>
          <w:sz w:val="26"/>
          <w:szCs w:val="26"/>
          <w:lang w:eastAsia="ru-RU" w:bidi="ar-SA"/>
        </w:rPr>
      </w:pPr>
      <w:r w:rsidRPr="006F6262">
        <w:rPr>
          <w:rFonts w:ascii="YS Text" w:eastAsia="Times New Roman" w:hAnsi="YS Text" w:cs="Times New Roman"/>
          <w:color w:val="34343C"/>
          <w:sz w:val="26"/>
          <w:szCs w:val="26"/>
          <w:lang w:eastAsia="ru-RU" w:bidi="ar-SA"/>
        </w:rPr>
        <w:t xml:space="preserve">              3) у</w:t>
      </w:r>
      <w:r w:rsidR="009E27DE" w:rsidRPr="006F6262">
        <w:rPr>
          <w:rFonts w:ascii="YS Text" w:eastAsia="Times New Roman" w:hAnsi="YS Text" w:cs="Times New Roman"/>
          <w:color w:val="34343C"/>
          <w:sz w:val="26"/>
          <w:szCs w:val="26"/>
          <w:lang w:eastAsia="ru-RU" w:bidi="ar-SA"/>
        </w:rPr>
        <w:t>величение</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(или</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сохранение)</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количества</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субъектов</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малого</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и</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среднего</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предпринимательства, осуществляющих деятельность на товарном рынке, в отчетном году,</w:t>
      </w:r>
      <w:r w:rsidRPr="006F6262">
        <w:rPr>
          <w:rFonts w:ascii="YS Text" w:eastAsia="Times New Roman" w:hAnsi="YS Text" w:cs="Times New Roman"/>
          <w:color w:val="34343C"/>
          <w:sz w:val="26"/>
          <w:szCs w:val="26"/>
          <w:lang w:eastAsia="ru-RU" w:bidi="ar-SA"/>
        </w:rPr>
        <w:t xml:space="preserve"> по </w:t>
      </w:r>
      <w:r w:rsidR="009E27DE" w:rsidRPr="006F6262">
        <w:rPr>
          <w:rFonts w:ascii="YS Text" w:eastAsia="Times New Roman" w:hAnsi="YS Text" w:cs="Times New Roman"/>
          <w:color w:val="34343C"/>
          <w:sz w:val="26"/>
          <w:szCs w:val="26"/>
          <w:lang w:eastAsia="ru-RU" w:bidi="ar-SA"/>
        </w:rPr>
        <w:t>отношению</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к</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количеству</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субъектов</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малого</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и</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среднего</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предпринимательства,</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осуществляющих деятельность на товарном рынке, в базовом году (Кс &gt;1, чему</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соответствует 1 присвоенный балл), является индикатором наличия благоприятных условий</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для ведения предпринимательской деятельности и развития конкуренции. Снижение</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указанного количества (Кс &lt;1, чему соответствует 0 присвоенных баллов) сигнализирует об</w:t>
      </w:r>
      <w:r w:rsidRPr="006F6262">
        <w:rPr>
          <w:rFonts w:ascii="YS Text" w:eastAsia="Times New Roman" w:hAnsi="YS Text" w:cs="Times New Roman"/>
          <w:color w:val="34343C"/>
          <w:sz w:val="26"/>
          <w:szCs w:val="26"/>
          <w:lang w:eastAsia="ru-RU" w:bidi="ar-SA"/>
        </w:rPr>
        <w:t xml:space="preserve"> </w:t>
      </w:r>
      <w:r w:rsidR="009E27DE" w:rsidRPr="006F6262">
        <w:rPr>
          <w:rFonts w:ascii="YS Text" w:eastAsia="Times New Roman" w:hAnsi="YS Text" w:cs="Times New Roman"/>
          <w:color w:val="34343C"/>
          <w:sz w:val="26"/>
          <w:szCs w:val="26"/>
          <w:lang w:eastAsia="ru-RU" w:bidi="ar-SA"/>
        </w:rPr>
        <w:t>обратном.</w:t>
      </w:r>
    </w:p>
    <w:p w:rsidR="003B7E3D" w:rsidRPr="006F6262" w:rsidRDefault="003B7E3D" w:rsidP="00D05FC4">
      <w:pPr>
        <w:pStyle w:val="ConsPlusNormal"/>
        <w:spacing w:line="276" w:lineRule="auto"/>
        <w:jc w:val="both"/>
        <w:rPr>
          <w:sz w:val="26"/>
          <w:szCs w:val="26"/>
        </w:rPr>
      </w:pPr>
    </w:p>
    <w:p w:rsidR="004012B7" w:rsidRPr="006F6262" w:rsidRDefault="004012B7" w:rsidP="00D05FC4">
      <w:pPr>
        <w:pStyle w:val="ConsPlusNormal"/>
        <w:spacing w:line="276" w:lineRule="auto"/>
        <w:rPr>
          <w:rFonts w:ascii="YS Text" w:hAnsi="YS Text"/>
          <w:color w:val="34343C"/>
          <w:sz w:val="26"/>
          <w:szCs w:val="26"/>
          <w:shd w:val="clear" w:color="auto" w:fill="FFFFFF"/>
        </w:rPr>
      </w:pPr>
      <w:r w:rsidRPr="006F6262">
        <w:rPr>
          <w:sz w:val="26"/>
          <w:szCs w:val="26"/>
        </w:rPr>
        <w:tab/>
        <w:t xml:space="preserve">2.5.  </w:t>
      </w:r>
      <w:r w:rsidRPr="006F6262">
        <w:rPr>
          <w:rFonts w:ascii="YS Text" w:hAnsi="YS Text"/>
          <w:color w:val="34343C"/>
          <w:sz w:val="26"/>
          <w:szCs w:val="26"/>
          <w:shd w:val="clear" w:color="auto" w:fill="FFFFFF"/>
        </w:rPr>
        <w:t>Планируемые значения показателей:</w:t>
      </w:r>
    </w:p>
    <w:p w:rsidR="004012B7" w:rsidRDefault="004012B7" w:rsidP="004012B7">
      <w:pPr>
        <w:pStyle w:val="ConsPlusNormal"/>
        <w:rPr>
          <w:rFonts w:ascii="YS Text" w:hAnsi="YS Text"/>
          <w:color w:val="34343C"/>
          <w:sz w:val="23"/>
          <w:szCs w:val="23"/>
          <w:shd w:val="clear" w:color="auto" w:fill="FFFFFF"/>
        </w:rPr>
      </w:pPr>
    </w:p>
    <w:p w:rsidR="004012B7" w:rsidRDefault="004012B7" w:rsidP="004012B7">
      <w:pPr>
        <w:pStyle w:val="ConsPlusNormal"/>
        <w:rPr>
          <w:rFonts w:ascii="YS Text" w:hAnsi="YS Text"/>
          <w:color w:val="34343C"/>
          <w:sz w:val="23"/>
          <w:szCs w:val="23"/>
          <w:shd w:val="clear" w:color="auto" w:fill="FFFFFF"/>
        </w:rPr>
      </w:pP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A0"/>
      </w:tblPr>
      <w:tblGrid>
        <w:gridCol w:w="422"/>
        <w:gridCol w:w="2410"/>
        <w:gridCol w:w="1559"/>
        <w:gridCol w:w="992"/>
        <w:gridCol w:w="851"/>
        <w:gridCol w:w="850"/>
        <w:gridCol w:w="851"/>
        <w:gridCol w:w="850"/>
        <w:gridCol w:w="846"/>
      </w:tblGrid>
      <w:tr w:rsidR="00006A6F" w:rsidTr="005630CE">
        <w:trPr>
          <w:trHeight w:val="23"/>
          <w:jc w:val="center"/>
        </w:trPr>
        <w:tc>
          <w:tcPr>
            <w:tcW w:w="422" w:type="dxa"/>
            <w:vMerge w:val="restart"/>
            <w:noWrap/>
          </w:tcPr>
          <w:p w:rsidR="00006A6F" w:rsidRPr="00006A6F" w:rsidRDefault="00006A6F" w:rsidP="00006A6F">
            <w:pPr>
              <w:jc w:val="center"/>
              <w:rPr>
                <w:rFonts w:eastAsia="Times New Roman" w:cs="Times New Roman"/>
                <w:color w:val="000000" w:themeColor="text1"/>
              </w:rPr>
            </w:pPr>
            <w:r>
              <w:rPr>
                <w:rFonts w:eastAsia="Times New Roman" w:cs="Times New Roman"/>
                <w:color w:val="000000" w:themeColor="text1"/>
              </w:rPr>
              <w:t>№ п/п</w:t>
            </w:r>
          </w:p>
        </w:tc>
        <w:tc>
          <w:tcPr>
            <w:tcW w:w="2410" w:type="dxa"/>
            <w:vMerge w:val="restart"/>
            <w:noWrap/>
          </w:tcPr>
          <w:p w:rsidR="00006A6F" w:rsidRDefault="00006A6F" w:rsidP="00006A6F">
            <w:pPr>
              <w:jc w:val="center"/>
              <w:rPr>
                <w:rFonts w:cs="Times New Roman"/>
                <w:color w:val="000000" w:themeColor="text1"/>
              </w:rPr>
            </w:pPr>
            <w:r>
              <w:rPr>
                <w:rFonts w:eastAsia="Times New Roman" w:cs="Times New Roman"/>
                <w:color w:val="000000" w:themeColor="text1"/>
              </w:rPr>
              <w:t>Наименование товарного рынка</w:t>
            </w:r>
          </w:p>
        </w:tc>
        <w:tc>
          <w:tcPr>
            <w:tcW w:w="1559" w:type="dxa"/>
            <w:vMerge w:val="restart"/>
            <w:noWrap/>
          </w:tcPr>
          <w:p w:rsidR="00006A6F" w:rsidRDefault="00006A6F" w:rsidP="00006A6F">
            <w:pPr>
              <w:jc w:val="center"/>
              <w:rPr>
                <w:rFonts w:cs="Times New Roman"/>
                <w:color w:val="000000" w:themeColor="text1"/>
              </w:rPr>
            </w:pPr>
            <w:r>
              <w:rPr>
                <w:rFonts w:eastAsia="Times New Roman" w:cs="Times New Roman"/>
                <w:color w:val="000000" w:themeColor="text1"/>
              </w:rPr>
              <w:t>Показатели для расчета индекса конкуренции</w:t>
            </w:r>
          </w:p>
        </w:tc>
        <w:tc>
          <w:tcPr>
            <w:tcW w:w="5240" w:type="dxa"/>
            <w:gridSpan w:val="6"/>
            <w:noWrap/>
          </w:tcPr>
          <w:p w:rsidR="00006A6F" w:rsidRDefault="00006A6F" w:rsidP="00006A6F">
            <w:pPr>
              <w:jc w:val="center"/>
              <w:rPr>
                <w:rFonts w:cs="Times New Roman"/>
                <w:color w:val="000000" w:themeColor="text1"/>
              </w:rPr>
            </w:pPr>
            <w:r>
              <w:rPr>
                <w:rFonts w:eastAsia="Times New Roman" w:cs="Times New Roman"/>
                <w:color w:val="000000" w:themeColor="text1"/>
              </w:rPr>
              <w:t>Количество присвоенных по показателю баллов по состоянию на 31 декабря</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vMerge/>
            <w:noWrap/>
          </w:tcPr>
          <w:p w:rsidR="00006A6F" w:rsidRDefault="00006A6F" w:rsidP="00006A6F">
            <w:pPr>
              <w:jc w:val="center"/>
              <w:rPr>
                <w:rFonts w:cs="Times New Roman"/>
              </w:rPr>
            </w:pPr>
          </w:p>
        </w:tc>
        <w:tc>
          <w:tcPr>
            <w:tcW w:w="992"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2025</w:t>
            </w:r>
          </w:p>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lastRenderedPageBreak/>
              <w:t>(факт)</w:t>
            </w:r>
          </w:p>
        </w:tc>
        <w:tc>
          <w:tcPr>
            <w:tcW w:w="851"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lang w:val="en-US"/>
              </w:rPr>
              <w:lastRenderedPageBreak/>
              <w:t>2026</w:t>
            </w:r>
          </w:p>
        </w:tc>
        <w:tc>
          <w:tcPr>
            <w:tcW w:w="850"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lang w:val="en-US"/>
              </w:rPr>
              <w:t>2027</w:t>
            </w:r>
          </w:p>
        </w:tc>
        <w:tc>
          <w:tcPr>
            <w:tcW w:w="851"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lang w:val="en-US"/>
              </w:rPr>
              <w:t>2028</w:t>
            </w:r>
          </w:p>
        </w:tc>
        <w:tc>
          <w:tcPr>
            <w:tcW w:w="850"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lang w:val="en-US"/>
              </w:rPr>
              <w:t>2029</w:t>
            </w:r>
          </w:p>
        </w:tc>
        <w:tc>
          <w:tcPr>
            <w:tcW w:w="846"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lang w:val="en-US"/>
              </w:rPr>
              <w:t>2030</w:t>
            </w:r>
          </w:p>
        </w:tc>
      </w:tr>
      <w:tr w:rsidR="005630CE" w:rsidTr="005630CE">
        <w:trPr>
          <w:trHeight w:val="23"/>
          <w:jc w:val="center"/>
        </w:trPr>
        <w:tc>
          <w:tcPr>
            <w:tcW w:w="422" w:type="dxa"/>
            <w:noWrap/>
          </w:tcPr>
          <w:p w:rsidR="00006A6F" w:rsidRDefault="00006A6F" w:rsidP="00006A6F">
            <w:pPr>
              <w:jc w:val="center"/>
              <w:rPr>
                <w:rFonts w:cs="Times New Roman"/>
              </w:rPr>
            </w:pPr>
            <w:r>
              <w:rPr>
                <w:rFonts w:cs="Times New Roman"/>
              </w:rPr>
              <w:lastRenderedPageBreak/>
              <w:t>1</w:t>
            </w:r>
          </w:p>
        </w:tc>
        <w:tc>
          <w:tcPr>
            <w:tcW w:w="2410" w:type="dxa"/>
            <w:noWrap/>
          </w:tcPr>
          <w:p w:rsidR="00006A6F" w:rsidRDefault="00006A6F" w:rsidP="00006A6F">
            <w:pPr>
              <w:jc w:val="center"/>
              <w:rPr>
                <w:rFonts w:cs="Times New Roman"/>
              </w:rPr>
            </w:pPr>
            <w:r>
              <w:rPr>
                <w:rFonts w:cs="Times New Roman"/>
              </w:rPr>
              <w:t>2</w:t>
            </w:r>
          </w:p>
        </w:tc>
        <w:tc>
          <w:tcPr>
            <w:tcW w:w="1559" w:type="dxa"/>
            <w:noWrap/>
          </w:tcPr>
          <w:p w:rsidR="00006A6F" w:rsidRDefault="00006A6F" w:rsidP="00006A6F">
            <w:pPr>
              <w:jc w:val="center"/>
              <w:rPr>
                <w:rFonts w:cs="Times New Roman"/>
              </w:rPr>
            </w:pPr>
            <w:r>
              <w:rPr>
                <w:rFonts w:cs="Times New Roman"/>
              </w:rPr>
              <w:t>3</w:t>
            </w:r>
          </w:p>
        </w:tc>
        <w:tc>
          <w:tcPr>
            <w:tcW w:w="992" w:type="dxa"/>
            <w:noWrap/>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highlight w:val="white"/>
              </w:rPr>
              <w:t>4</w:t>
            </w:r>
          </w:p>
        </w:tc>
        <w:tc>
          <w:tcPr>
            <w:tcW w:w="851" w:type="dxa"/>
            <w:noWrap/>
          </w:tcPr>
          <w:p w:rsidR="00006A6F" w:rsidRP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highlight w:val="white"/>
              </w:rPr>
              <w:t>5</w:t>
            </w:r>
          </w:p>
        </w:tc>
        <w:tc>
          <w:tcPr>
            <w:tcW w:w="850" w:type="dxa"/>
            <w:noWrap/>
          </w:tcPr>
          <w:p w:rsidR="00006A6F" w:rsidRP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highlight w:val="white"/>
              </w:rPr>
              <w:t>6</w:t>
            </w:r>
          </w:p>
        </w:tc>
        <w:tc>
          <w:tcPr>
            <w:tcW w:w="851" w:type="dxa"/>
            <w:noWrap/>
          </w:tcPr>
          <w:p w:rsidR="00006A6F" w:rsidRP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highlight w:val="white"/>
              </w:rPr>
              <w:t>7</w:t>
            </w:r>
          </w:p>
        </w:tc>
        <w:tc>
          <w:tcPr>
            <w:tcW w:w="850" w:type="dxa"/>
            <w:noWrap/>
          </w:tcPr>
          <w:p w:rsidR="00006A6F" w:rsidRP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highlight w:val="white"/>
              </w:rPr>
              <w:t>8</w:t>
            </w:r>
          </w:p>
        </w:tc>
        <w:tc>
          <w:tcPr>
            <w:tcW w:w="846" w:type="dxa"/>
            <w:noWrap/>
          </w:tcPr>
          <w:p w:rsidR="00006A6F" w:rsidRP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highlight w:val="white"/>
              </w:rPr>
              <w:t>9</w:t>
            </w:r>
          </w:p>
        </w:tc>
      </w:tr>
      <w:tr w:rsidR="005630CE" w:rsidTr="005630CE">
        <w:trPr>
          <w:trHeight w:val="23"/>
          <w:jc w:val="center"/>
        </w:trPr>
        <w:tc>
          <w:tcPr>
            <w:tcW w:w="422" w:type="dxa"/>
            <w:vMerge w:val="restart"/>
            <w:noWrap/>
          </w:tcPr>
          <w:p w:rsidR="00006A6F" w:rsidRDefault="00006A6F" w:rsidP="00006A6F">
            <w:pPr>
              <w:jc w:val="center"/>
              <w:rPr>
                <w:rFonts w:cs="Times New Roman"/>
                <w:color w:val="000000" w:themeColor="text1"/>
              </w:rPr>
            </w:pPr>
            <w:r>
              <w:rPr>
                <w:rFonts w:eastAsia="Times New Roman" w:cs="Times New Roman"/>
                <w:color w:val="000000" w:themeColor="text1"/>
              </w:rPr>
              <w:t>1</w:t>
            </w:r>
          </w:p>
        </w:tc>
        <w:tc>
          <w:tcPr>
            <w:tcW w:w="2410" w:type="dxa"/>
            <w:vMerge w:val="restart"/>
            <w:noWrap/>
          </w:tcPr>
          <w:p w:rsidR="00006A6F" w:rsidRDefault="00006A6F" w:rsidP="00006A6F">
            <w:pPr>
              <w:rPr>
                <w:rFonts w:eastAsia="Times New Roman" w:cs="Times New Roman"/>
                <w:color w:val="000000" w:themeColor="text1"/>
              </w:rPr>
            </w:pPr>
            <w:r>
              <w:rPr>
                <w:rFonts w:eastAsia="Times New Roman" w:cs="Times New Roman"/>
                <w:color w:val="000000" w:themeColor="text1"/>
              </w:rPr>
              <w:t xml:space="preserve">Рынок производства </w:t>
            </w:r>
          </w:p>
          <w:p w:rsidR="00006A6F" w:rsidRDefault="00006A6F" w:rsidP="00006A6F">
            <w:pPr>
              <w:rPr>
                <w:rFonts w:cs="Times New Roman"/>
                <w:color w:val="000000" w:themeColor="text1"/>
              </w:rPr>
            </w:pPr>
            <w:r>
              <w:rPr>
                <w:rFonts w:eastAsia="Times New Roman" w:cs="Times New Roman"/>
                <w:color w:val="000000" w:themeColor="text1"/>
              </w:rPr>
              <w:t>и реализации сельскохозяйственной продукции, в том числе продукции крестьянских (фермерских) хозяйств</w:t>
            </w: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Кизмрег</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Кпд</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Кс</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val="restart"/>
            <w:noWrap/>
          </w:tcPr>
          <w:p w:rsidR="00006A6F" w:rsidRDefault="00006A6F" w:rsidP="00006A6F">
            <w:pPr>
              <w:jc w:val="center"/>
              <w:rPr>
                <w:rFonts w:cs="Times New Roman"/>
                <w:color w:val="000000" w:themeColor="text1"/>
              </w:rPr>
            </w:pPr>
            <w:r>
              <w:rPr>
                <w:rFonts w:eastAsia="Times New Roman" w:cs="Times New Roman"/>
                <w:color w:val="000000" w:themeColor="text1"/>
                <w:lang w:val="en-US"/>
              </w:rPr>
              <w:t>2</w:t>
            </w:r>
          </w:p>
        </w:tc>
        <w:tc>
          <w:tcPr>
            <w:tcW w:w="2410" w:type="dxa"/>
            <w:vMerge w:val="restart"/>
            <w:noWrap/>
          </w:tcPr>
          <w:p w:rsidR="00006A6F" w:rsidRDefault="00006A6F" w:rsidP="00006A6F">
            <w:pPr>
              <w:rPr>
                <w:rFonts w:eastAsia="Times New Roman" w:cs="Times New Roman"/>
                <w:color w:val="000000" w:themeColor="text1"/>
              </w:rPr>
            </w:pPr>
            <w:r>
              <w:rPr>
                <w:rFonts w:eastAsia="Times New Roman" w:cs="Times New Roman"/>
                <w:color w:val="000000" w:themeColor="text1"/>
              </w:rPr>
              <w:t xml:space="preserve">Рынок услуг связи, </w:t>
            </w:r>
          </w:p>
          <w:p w:rsidR="00006A6F" w:rsidRDefault="00006A6F" w:rsidP="00006A6F">
            <w:pPr>
              <w:rPr>
                <w:rFonts w:eastAsia="Times New Roman" w:cs="Times New Roman"/>
                <w:color w:val="000000" w:themeColor="text1"/>
              </w:rPr>
            </w:pPr>
            <w:r>
              <w:rPr>
                <w:rFonts w:eastAsia="Times New Roman" w:cs="Times New Roman"/>
                <w:color w:val="000000" w:themeColor="text1"/>
              </w:rPr>
              <w:t xml:space="preserve">в том числе услуг </w:t>
            </w:r>
          </w:p>
          <w:p w:rsidR="00006A6F" w:rsidRDefault="00006A6F" w:rsidP="00006A6F">
            <w:pPr>
              <w:rPr>
                <w:rFonts w:cs="Times New Roman"/>
                <w:color w:val="000000" w:themeColor="text1"/>
              </w:rPr>
            </w:pPr>
            <w:r>
              <w:rPr>
                <w:rFonts w:eastAsia="Times New Roman" w:cs="Times New Roman"/>
                <w:color w:val="000000" w:themeColor="text1"/>
              </w:rPr>
              <w:t>по предоставлению широкополосного доступа к информационно-телекоммуникационной сети «Интернет»</w:t>
            </w: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Кизмрег</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yellow"/>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yellow"/>
              </w:rPr>
            </w:pPr>
            <w:r>
              <w:rPr>
                <w:rFonts w:eastAsia="Times New Roman" w:cs="Times New Roman"/>
                <w:color w:val="000000" w:themeColor="text1"/>
              </w:rPr>
              <w:t>0–1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Кпд</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Кс</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val="restart"/>
            <w:noWrap/>
          </w:tcPr>
          <w:p w:rsidR="00006A6F" w:rsidRPr="00006A6F" w:rsidRDefault="00006A6F" w:rsidP="00006A6F">
            <w:pPr>
              <w:jc w:val="center"/>
              <w:rPr>
                <w:rFonts w:cs="Times New Roman"/>
                <w:color w:val="000000" w:themeColor="text1"/>
              </w:rPr>
            </w:pPr>
            <w:r>
              <w:rPr>
                <w:rFonts w:eastAsia="Times New Roman" w:cs="Times New Roman"/>
                <w:color w:val="000000" w:themeColor="text1"/>
              </w:rPr>
              <w:t>3</w:t>
            </w:r>
          </w:p>
        </w:tc>
        <w:tc>
          <w:tcPr>
            <w:tcW w:w="2410" w:type="dxa"/>
            <w:vMerge w:val="restart"/>
            <w:noWrap/>
          </w:tcPr>
          <w:p w:rsidR="00006A6F" w:rsidRDefault="00006A6F" w:rsidP="00006A6F">
            <w:pPr>
              <w:rPr>
                <w:rFonts w:cs="Times New Roman"/>
                <w:color w:val="000000" w:themeColor="text1"/>
              </w:rPr>
            </w:pPr>
            <w:r>
              <w:rPr>
                <w:rFonts w:eastAsia="Times New Roman" w:cs="Times New Roman"/>
                <w:color w:val="000000" w:themeColor="text1"/>
              </w:rPr>
              <w:t>Рынок услуг розничной торговли лекарственными препаратами, медицинскими изделиями и сопутствующими товарами</w:t>
            </w: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Кизмрег</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Кпд</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Кс</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val="restart"/>
            <w:noWrap/>
          </w:tcPr>
          <w:p w:rsidR="00006A6F" w:rsidRPr="00006A6F" w:rsidRDefault="00006A6F" w:rsidP="00006A6F">
            <w:pPr>
              <w:jc w:val="center"/>
              <w:rPr>
                <w:rFonts w:cs="Times New Roman"/>
                <w:color w:val="000000" w:themeColor="text1"/>
              </w:rPr>
            </w:pPr>
            <w:r>
              <w:rPr>
                <w:rFonts w:eastAsia="Times New Roman" w:cs="Times New Roman"/>
                <w:color w:val="000000" w:themeColor="text1"/>
              </w:rPr>
              <w:t>4</w:t>
            </w:r>
          </w:p>
        </w:tc>
        <w:tc>
          <w:tcPr>
            <w:tcW w:w="2410" w:type="dxa"/>
            <w:vMerge w:val="restart"/>
            <w:noWrap/>
          </w:tcPr>
          <w:p w:rsidR="00006A6F" w:rsidRDefault="00006A6F" w:rsidP="00006A6F">
            <w:pPr>
              <w:rPr>
                <w:rFonts w:eastAsia="Times New Roman" w:cs="Times New Roman"/>
                <w:color w:val="000000" w:themeColor="text1"/>
              </w:rPr>
            </w:pPr>
            <w:r>
              <w:rPr>
                <w:rFonts w:eastAsia="Times New Roman" w:cs="Times New Roman"/>
                <w:color w:val="000000" w:themeColor="text1"/>
              </w:rPr>
              <w:t xml:space="preserve">Рынок оказания услуг </w:t>
            </w:r>
          </w:p>
          <w:p w:rsidR="00006A6F" w:rsidRDefault="00006A6F" w:rsidP="00006A6F">
            <w:pPr>
              <w:rPr>
                <w:rFonts w:eastAsia="Times New Roman" w:cs="Times New Roman"/>
                <w:color w:val="000000" w:themeColor="text1"/>
              </w:rPr>
            </w:pPr>
            <w:r>
              <w:rPr>
                <w:rFonts w:eastAsia="Times New Roman" w:cs="Times New Roman"/>
                <w:color w:val="000000" w:themeColor="text1"/>
              </w:rPr>
              <w:t xml:space="preserve">по перевозке пассажиров автомобильным транспортом </w:t>
            </w:r>
          </w:p>
          <w:p w:rsidR="00006A6F" w:rsidRDefault="00006A6F" w:rsidP="00006A6F">
            <w:pPr>
              <w:rPr>
                <w:rFonts w:cs="Times New Roman"/>
                <w:color w:val="000000" w:themeColor="text1"/>
              </w:rPr>
            </w:pPr>
            <w:r>
              <w:rPr>
                <w:rFonts w:eastAsia="Times New Roman" w:cs="Times New Roman"/>
                <w:color w:val="000000" w:themeColor="text1"/>
              </w:rPr>
              <w:t>по муниципальным и межмуниципальным маршрутам регулярных перевозок</w:t>
            </w: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Кизмрег</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Кпд</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Кс</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highlight w:val="white"/>
              </w:rPr>
              <w:t>0–1</w:t>
            </w:r>
          </w:p>
        </w:tc>
        <w:tc>
          <w:tcPr>
            <w:tcW w:w="851"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highlight w:val="white"/>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Кпд</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Кс</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rPr>
              <w:t>0–1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val="restart"/>
            <w:noWrap/>
          </w:tcPr>
          <w:p w:rsidR="00006A6F" w:rsidRPr="00006A6F" w:rsidRDefault="00006A6F" w:rsidP="00006A6F">
            <w:pPr>
              <w:jc w:val="center"/>
              <w:rPr>
                <w:rFonts w:cs="Times New Roman"/>
                <w:color w:val="000000" w:themeColor="text1"/>
              </w:rPr>
            </w:pPr>
            <w:r>
              <w:rPr>
                <w:rFonts w:eastAsia="Times New Roman" w:cs="Times New Roman"/>
                <w:color w:val="000000" w:themeColor="text1"/>
              </w:rPr>
              <w:t>5</w:t>
            </w:r>
          </w:p>
        </w:tc>
        <w:tc>
          <w:tcPr>
            <w:tcW w:w="2410" w:type="dxa"/>
            <w:vMerge w:val="restart"/>
            <w:noWrap/>
          </w:tcPr>
          <w:p w:rsidR="00006A6F" w:rsidRDefault="00006A6F" w:rsidP="00006A6F">
            <w:pPr>
              <w:rPr>
                <w:rFonts w:eastAsia="Times New Roman" w:cs="Times New Roman"/>
                <w:color w:val="000000" w:themeColor="text1"/>
              </w:rPr>
            </w:pPr>
            <w:r>
              <w:rPr>
                <w:rFonts w:eastAsia="Times New Roman" w:cs="Times New Roman"/>
                <w:color w:val="000000" w:themeColor="text1"/>
              </w:rPr>
              <w:t xml:space="preserve">Рынок торговли продовольственными товарами </w:t>
            </w:r>
          </w:p>
          <w:p w:rsidR="00006A6F" w:rsidRDefault="00006A6F" w:rsidP="00006A6F">
            <w:pPr>
              <w:rPr>
                <w:rFonts w:cs="Times New Roman"/>
                <w:color w:val="000000" w:themeColor="text1"/>
              </w:rPr>
            </w:pPr>
            <w:r>
              <w:rPr>
                <w:rFonts w:eastAsia="Times New Roman" w:cs="Times New Roman"/>
                <w:color w:val="000000" w:themeColor="text1"/>
              </w:rPr>
              <w:t>в неспециализированных магазинах</w:t>
            </w: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Кизмрег</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Кпд</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rPr>
              <w:t>0–1</w:t>
            </w:r>
          </w:p>
        </w:tc>
        <w:tc>
          <w:tcPr>
            <w:tcW w:w="850"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rPr>
              <w:t>0–1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Кс</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val="restart"/>
            <w:noWrap/>
          </w:tcPr>
          <w:p w:rsidR="00006A6F" w:rsidRPr="00006A6F" w:rsidRDefault="00006A6F" w:rsidP="00006A6F">
            <w:pPr>
              <w:jc w:val="center"/>
              <w:rPr>
                <w:rFonts w:cs="Times New Roman"/>
                <w:color w:val="000000" w:themeColor="text1"/>
              </w:rPr>
            </w:pPr>
            <w:r>
              <w:rPr>
                <w:rFonts w:eastAsia="Times New Roman" w:cs="Times New Roman"/>
                <w:color w:val="000000" w:themeColor="text1"/>
              </w:rPr>
              <w:t>6</w:t>
            </w:r>
          </w:p>
        </w:tc>
        <w:tc>
          <w:tcPr>
            <w:tcW w:w="2410" w:type="dxa"/>
            <w:vMerge w:val="restart"/>
            <w:noWrap/>
          </w:tcPr>
          <w:p w:rsidR="00006A6F" w:rsidRDefault="00006A6F" w:rsidP="00006A6F">
            <w:pPr>
              <w:rPr>
                <w:rFonts w:eastAsia="Times New Roman" w:cs="Times New Roman"/>
                <w:color w:val="000000" w:themeColor="text1"/>
              </w:rPr>
            </w:pPr>
            <w:r>
              <w:rPr>
                <w:rFonts w:eastAsia="Times New Roman" w:cs="Times New Roman"/>
                <w:color w:val="000000" w:themeColor="text1"/>
              </w:rPr>
              <w:t xml:space="preserve">Рынок оказания услуг </w:t>
            </w:r>
          </w:p>
          <w:p w:rsidR="00006A6F" w:rsidRDefault="00006A6F" w:rsidP="00006A6F">
            <w:pPr>
              <w:rPr>
                <w:rFonts w:cs="Times New Roman"/>
                <w:color w:val="000000" w:themeColor="text1"/>
              </w:rPr>
            </w:pPr>
            <w:r>
              <w:rPr>
                <w:rFonts w:eastAsia="Times New Roman" w:cs="Times New Roman"/>
                <w:color w:val="000000" w:themeColor="text1"/>
              </w:rPr>
              <w:t>по общественному питанию</w:t>
            </w: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Кизмрег</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jc w:val="both"/>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Кпд</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0</w:t>
            </w:r>
          </w:p>
        </w:tc>
        <w:tc>
          <w:tcPr>
            <w:tcW w:w="851"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rPr>
              <w:t>0–1</w:t>
            </w:r>
          </w:p>
        </w:tc>
        <w:tc>
          <w:tcPr>
            <w:tcW w:w="850"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rPr>
              <w:t>0–1</w:t>
            </w:r>
          </w:p>
        </w:tc>
        <w:tc>
          <w:tcPr>
            <w:tcW w:w="851" w:type="dxa"/>
            <w:noWrap/>
          </w:tcPr>
          <w:p w:rsidR="00006A6F" w:rsidRDefault="00006A6F" w:rsidP="00006A6F">
            <w:pPr>
              <w:jc w:val="center"/>
              <w:rPr>
                <w:rFonts w:cs="Times New Roman"/>
                <w:color w:val="000000" w:themeColor="text1"/>
                <w:highlight w:val="white"/>
              </w:rPr>
            </w:pPr>
            <w:r>
              <w:rPr>
                <w:rFonts w:eastAsia="Times New Roman" w:cs="Times New Roman"/>
                <w:color w:val="000000" w:themeColor="text1"/>
              </w:rPr>
              <w:t>0–1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jc w:val="both"/>
              <w:rPr>
                <w:rFonts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Кс</w:t>
            </w:r>
          </w:p>
        </w:tc>
        <w:tc>
          <w:tcPr>
            <w:tcW w:w="992"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1"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50"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c>
          <w:tcPr>
            <w:tcW w:w="846" w:type="dxa"/>
            <w:noWrap/>
            <w:vAlign w:val="center"/>
          </w:tcPr>
          <w:p w:rsidR="00006A6F" w:rsidRDefault="00006A6F" w:rsidP="00006A6F">
            <w:pPr>
              <w:jc w:val="center"/>
              <w:rPr>
                <w:rFonts w:cs="Times New Roman"/>
                <w:color w:val="000000" w:themeColor="text1"/>
                <w:highlight w:val="white"/>
              </w:rPr>
            </w:pPr>
            <w:r>
              <w:rPr>
                <w:rFonts w:eastAsia="Times New Roman" w:cs="Times New Roman"/>
                <w:color w:val="000000" w:themeColor="text1"/>
                <w:highlight w:val="white"/>
              </w:rPr>
              <w:t>1</w:t>
            </w:r>
          </w:p>
        </w:tc>
      </w:tr>
      <w:tr w:rsidR="005630CE" w:rsidTr="005630CE">
        <w:trPr>
          <w:trHeight w:val="23"/>
          <w:jc w:val="center"/>
        </w:trPr>
        <w:tc>
          <w:tcPr>
            <w:tcW w:w="422" w:type="dxa"/>
            <w:vMerge w:val="restart"/>
            <w:noWrap/>
          </w:tcPr>
          <w:p w:rsidR="00006A6F" w:rsidRDefault="00006A6F" w:rsidP="00006A6F">
            <w:pPr>
              <w:jc w:val="center"/>
              <w:rPr>
                <w:rFonts w:cs="Times New Roman"/>
                <w:color w:val="000000" w:themeColor="text1"/>
              </w:rPr>
            </w:pPr>
            <w:r>
              <w:rPr>
                <w:rFonts w:eastAsia="Times New Roman" w:cs="Times New Roman"/>
                <w:color w:val="000000" w:themeColor="text1"/>
              </w:rPr>
              <w:t>7</w:t>
            </w:r>
          </w:p>
        </w:tc>
        <w:tc>
          <w:tcPr>
            <w:tcW w:w="2410" w:type="dxa"/>
            <w:vMerge w:val="restart"/>
            <w:noWrap/>
          </w:tcPr>
          <w:p w:rsidR="00006A6F" w:rsidRDefault="00006A6F" w:rsidP="00006A6F">
            <w:pPr>
              <w:jc w:val="both"/>
              <w:rPr>
                <w:rFonts w:eastAsia="Times New Roman" w:cs="Times New Roman"/>
                <w:color w:val="000000" w:themeColor="text1"/>
              </w:rPr>
            </w:pPr>
            <w:r>
              <w:rPr>
                <w:rFonts w:eastAsia="Times New Roman" w:cs="Times New Roman"/>
                <w:color w:val="000000" w:themeColor="text1"/>
              </w:rPr>
              <w:t>Рынок ритуальных услуг</w:t>
            </w:r>
          </w:p>
          <w:p w:rsidR="00006A6F" w:rsidRDefault="00006A6F" w:rsidP="005630CE">
            <w:pPr>
              <w:rPr>
                <w:rFonts w:eastAsia="Times New Roman" w:cs="Times New Roman"/>
                <w:color w:val="000000" w:themeColor="text1"/>
              </w:rPr>
            </w:pPr>
            <w:r>
              <w:rPr>
                <w:rFonts w:eastAsia="Times New Roman" w:cs="Times New Roman"/>
                <w:color w:val="000000" w:themeColor="text1"/>
              </w:rPr>
              <w:t xml:space="preserve">(данные для расчета значений показателей будут предоставляться исполнительными </w:t>
            </w:r>
            <w:r>
              <w:rPr>
                <w:rFonts w:eastAsia="Times New Roman" w:cs="Times New Roman"/>
                <w:color w:val="000000" w:themeColor="text1"/>
              </w:rPr>
              <w:lastRenderedPageBreak/>
              <w:t>органами Республики Хакасия)</w:t>
            </w: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lastRenderedPageBreak/>
              <w:t>Кизмрег</w:t>
            </w:r>
          </w:p>
        </w:tc>
        <w:tc>
          <w:tcPr>
            <w:tcW w:w="992"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0</w:t>
            </w:r>
          </w:p>
        </w:tc>
        <w:tc>
          <w:tcPr>
            <w:tcW w:w="851" w:type="dxa"/>
            <w:noWrap/>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0–1</w:t>
            </w:r>
          </w:p>
        </w:tc>
        <w:tc>
          <w:tcPr>
            <w:tcW w:w="850" w:type="dxa"/>
            <w:noWrap/>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0–1</w:t>
            </w:r>
          </w:p>
        </w:tc>
        <w:tc>
          <w:tcPr>
            <w:tcW w:w="851" w:type="dxa"/>
            <w:noWrap/>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0–1</w:t>
            </w:r>
          </w:p>
        </w:tc>
        <w:tc>
          <w:tcPr>
            <w:tcW w:w="850"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1</w:t>
            </w:r>
          </w:p>
        </w:tc>
        <w:tc>
          <w:tcPr>
            <w:tcW w:w="846"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jc w:val="both"/>
              <w:rPr>
                <w:rFonts w:eastAsia="Times New Roman"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Кпд</w:t>
            </w:r>
          </w:p>
        </w:tc>
        <w:tc>
          <w:tcPr>
            <w:tcW w:w="992"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0</w:t>
            </w:r>
          </w:p>
        </w:tc>
        <w:tc>
          <w:tcPr>
            <w:tcW w:w="851" w:type="dxa"/>
            <w:noWrap/>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0–1</w:t>
            </w:r>
          </w:p>
        </w:tc>
        <w:tc>
          <w:tcPr>
            <w:tcW w:w="850" w:type="dxa"/>
            <w:noWrap/>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0–1</w:t>
            </w:r>
          </w:p>
        </w:tc>
        <w:tc>
          <w:tcPr>
            <w:tcW w:w="851" w:type="dxa"/>
            <w:noWrap/>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0–1</w:t>
            </w:r>
          </w:p>
        </w:tc>
        <w:tc>
          <w:tcPr>
            <w:tcW w:w="850"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0–1</w:t>
            </w:r>
          </w:p>
        </w:tc>
        <w:tc>
          <w:tcPr>
            <w:tcW w:w="846"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1</w:t>
            </w:r>
          </w:p>
        </w:tc>
      </w:tr>
      <w:tr w:rsidR="005630CE" w:rsidTr="005630CE">
        <w:trPr>
          <w:trHeight w:val="23"/>
          <w:jc w:val="center"/>
        </w:trPr>
        <w:tc>
          <w:tcPr>
            <w:tcW w:w="422" w:type="dxa"/>
            <w:vMerge/>
            <w:noWrap/>
          </w:tcPr>
          <w:p w:rsidR="00006A6F" w:rsidRDefault="00006A6F" w:rsidP="00006A6F">
            <w:pPr>
              <w:jc w:val="center"/>
              <w:rPr>
                <w:rFonts w:cs="Times New Roman"/>
              </w:rPr>
            </w:pPr>
          </w:p>
        </w:tc>
        <w:tc>
          <w:tcPr>
            <w:tcW w:w="2410" w:type="dxa"/>
            <w:vMerge/>
            <w:noWrap/>
          </w:tcPr>
          <w:p w:rsidR="00006A6F" w:rsidRDefault="00006A6F" w:rsidP="00006A6F">
            <w:pPr>
              <w:jc w:val="both"/>
              <w:rPr>
                <w:rFonts w:eastAsia="Times New Roman" w:cs="Times New Roman"/>
              </w:rPr>
            </w:pPr>
          </w:p>
        </w:tc>
        <w:tc>
          <w:tcPr>
            <w:tcW w:w="1559" w:type="dxa"/>
            <w:noWrap/>
            <w:vAlign w:val="center"/>
          </w:tcPr>
          <w:p w:rsidR="00006A6F" w:rsidRDefault="00006A6F" w:rsidP="00006A6F">
            <w:pPr>
              <w:jc w:val="center"/>
              <w:rPr>
                <w:rFonts w:cs="Times New Roman"/>
                <w:color w:val="000000" w:themeColor="text1"/>
              </w:rPr>
            </w:pPr>
            <w:r>
              <w:rPr>
                <w:rFonts w:eastAsia="Times New Roman" w:cs="Times New Roman"/>
                <w:color w:val="000000" w:themeColor="text1"/>
              </w:rPr>
              <w:t>Кс</w:t>
            </w:r>
          </w:p>
        </w:tc>
        <w:tc>
          <w:tcPr>
            <w:tcW w:w="992" w:type="dxa"/>
            <w:noWrap/>
            <w:vAlign w:val="center"/>
          </w:tcPr>
          <w:p w:rsidR="00006A6F" w:rsidRDefault="00006A6F" w:rsidP="00006A6F">
            <w:pPr>
              <w:jc w:val="center"/>
              <w:rPr>
                <w:rFonts w:eastAsia="Times New Roman" w:cs="Times New Roman"/>
                <w:color w:val="000000" w:themeColor="text1"/>
                <w:highlight w:val="yellow"/>
              </w:rPr>
            </w:pPr>
            <w:r>
              <w:rPr>
                <w:rFonts w:eastAsia="Times New Roman" w:cs="Times New Roman"/>
                <w:color w:val="000000" w:themeColor="text1"/>
              </w:rPr>
              <w:t>0</w:t>
            </w:r>
          </w:p>
        </w:tc>
        <w:tc>
          <w:tcPr>
            <w:tcW w:w="851" w:type="dxa"/>
            <w:noWrap/>
            <w:vAlign w:val="center"/>
          </w:tcPr>
          <w:p w:rsidR="00006A6F" w:rsidRDefault="00006A6F" w:rsidP="00006A6F">
            <w:pPr>
              <w:jc w:val="center"/>
              <w:rPr>
                <w:rFonts w:eastAsia="Times New Roman" w:cs="Times New Roman"/>
                <w:color w:val="000000" w:themeColor="text1"/>
                <w:highlight w:val="yellow"/>
              </w:rPr>
            </w:pPr>
            <w:r>
              <w:rPr>
                <w:rFonts w:eastAsia="Times New Roman" w:cs="Times New Roman"/>
                <w:color w:val="000000" w:themeColor="text1"/>
              </w:rPr>
              <w:t>0–1</w:t>
            </w:r>
          </w:p>
        </w:tc>
        <w:tc>
          <w:tcPr>
            <w:tcW w:w="850" w:type="dxa"/>
            <w:noWrap/>
            <w:vAlign w:val="center"/>
          </w:tcPr>
          <w:p w:rsidR="00006A6F" w:rsidRDefault="00006A6F" w:rsidP="00006A6F">
            <w:pPr>
              <w:jc w:val="center"/>
              <w:rPr>
                <w:rFonts w:eastAsia="Times New Roman" w:cs="Times New Roman"/>
                <w:color w:val="000000" w:themeColor="text1"/>
                <w:highlight w:val="yellow"/>
              </w:rPr>
            </w:pPr>
            <w:r>
              <w:rPr>
                <w:rFonts w:eastAsia="Times New Roman" w:cs="Times New Roman"/>
                <w:color w:val="000000" w:themeColor="text1"/>
              </w:rPr>
              <w:t>0–1</w:t>
            </w:r>
          </w:p>
        </w:tc>
        <w:tc>
          <w:tcPr>
            <w:tcW w:w="851" w:type="dxa"/>
            <w:noWrap/>
            <w:vAlign w:val="center"/>
          </w:tcPr>
          <w:p w:rsidR="00006A6F" w:rsidRDefault="00006A6F" w:rsidP="00006A6F">
            <w:pPr>
              <w:jc w:val="center"/>
              <w:rPr>
                <w:rFonts w:eastAsia="Times New Roman" w:cs="Times New Roman"/>
                <w:color w:val="000000" w:themeColor="text1"/>
                <w:highlight w:val="yellow"/>
              </w:rPr>
            </w:pPr>
            <w:r>
              <w:rPr>
                <w:rFonts w:eastAsia="Times New Roman" w:cs="Times New Roman"/>
                <w:color w:val="000000" w:themeColor="text1"/>
              </w:rPr>
              <w:t>0–1</w:t>
            </w:r>
          </w:p>
        </w:tc>
        <w:tc>
          <w:tcPr>
            <w:tcW w:w="850"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1</w:t>
            </w:r>
          </w:p>
        </w:tc>
        <w:tc>
          <w:tcPr>
            <w:tcW w:w="846" w:type="dxa"/>
            <w:noWrap/>
            <w:vAlign w:val="center"/>
          </w:tcPr>
          <w:p w:rsidR="00006A6F" w:rsidRDefault="00006A6F" w:rsidP="00006A6F">
            <w:pPr>
              <w:jc w:val="center"/>
              <w:rPr>
                <w:rFonts w:eastAsia="Times New Roman" w:cs="Times New Roman"/>
                <w:color w:val="000000" w:themeColor="text1"/>
                <w:highlight w:val="white"/>
              </w:rPr>
            </w:pPr>
            <w:r>
              <w:rPr>
                <w:rFonts w:eastAsia="Times New Roman" w:cs="Times New Roman"/>
                <w:color w:val="000000" w:themeColor="text1"/>
              </w:rPr>
              <w:t>1</w:t>
            </w:r>
          </w:p>
        </w:tc>
      </w:tr>
    </w:tbl>
    <w:p w:rsidR="00006A6F" w:rsidRDefault="00006A6F" w:rsidP="004012B7">
      <w:pPr>
        <w:pStyle w:val="ConsPlusNormal"/>
        <w:rPr>
          <w:rFonts w:ascii="YS Text" w:hAnsi="YS Text"/>
          <w:color w:val="34343C"/>
          <w:sz w:val="23"/>
          <w:szCs w:val="23"/>
          <w:shd w:val="clear" w:color="auto" w:fill="FFFFFF"/>
        </w:rPr>
      </w:pPr>
    </w:p>
    <w:p w:rsidR="00006A6F" w:rsidRDefault="00006A6F" w:rsidP="00D05FC4">
      <w:pPr>
        <w:tabs>
          <w:tab w:val="left" w:pos="567"/>
          <w:tab w:val="center" w:pos="7512"/>
        </w:tabs>
        <w:spacing w:line="276" w:lineRule="auto"/>
        <w:ind w:firstLine="709"/>
        <w:jc w:val="both"/>
        <w:rPr>
          <w:rFonts w:cs="Times New Roman"/>
          <w:bCs/>
          <w:color w:val="000000" w:themeColor="text1"/>
          <w:sz w:val="26"/>
          <w:szCs w:val="26"/>
        </w:rPr>
      </w:pPr>
      <w:r>
        <w:rPr>
          <w:rFonts w:eastAsia="Times New Roman" w:cs="Times New Roman"/>
          <w:bCs/>
          <w:color w:val="000000" w:themeColor="text1"/>
          <w:sz w:val="26"/>
          <w:szCs w:val="26"/>
        </w:rPr>
        <w:t>Индекс конкуренции по каждому товарному рынку в каждом отчетном году может соответствовать одному из следующих рейтинговых классов:</w:t>
      </w:r>
    </w:p>
    <w:p w:rsidR="00006A6F" w:rsidRDefault="00006A6F" w:rsidP="00D05FC4">
      <w:pPr>
        <w:tabs>
          <w:tab w:val="left" w:pos="567"/>
          <w:tab w:val="center" w:pos="7512"/>
        </w:tabs>
        <w:spacing w:line="276" w:lineRule="auto"/>
        <w:ind w:firstLine="709"/>
        <w:jc w:val="both"/>
        <w:rPr>
          <w:rFonts w:cs="Times New Roman"/>
          <w:bCs/>
          <w:color w:val="000000" w:themeColor="text1"/>
          <w:sz w:val="26"/>
          <w:szCs w:val="26"/>
        </w:rPr>
      </w:pPr>
      <w:r>
        <w:rPr>
          <w:rFonts w:eastAsia="Times New Roman" w:cs="Times New Roman"/>
          <w:bCs/>
          <w:color w:val="000000" w:themeColor="text1"/>
          <w:sz w:val="26"/>
          <w:szCs w:val="26"/>
        </w:rPr>
        <w:t xml:space="preserve">1) высокий уровень – ВУ (сумма присвоенных по показателям баллов </w:t>
      </w:r>
      <w:r>
        <w:rPr>
          <w:rFonts w:eastAsia="Times New Roman" w:cs="Times New Roman"/>
          <w:bCs/>
          <w:color w:val="000000" w:themeColor="text1"/>
          <w:sz w:val="26"/>
          <w:szCs w:val="26"/>
        </w:rPr>
        <w:br/>
        <w:t>равна 3);</w:t>
      </w:r>
    </w:p>
    <w:p w:rsidR="00006A6F" w:rsidRDefault="00006A6F" w:rsidP="00D05FC4">
      <w:pPr>
        <w:tabs>
          <w:tab w:val="left" w:pos="567"/>
          <w:tab w:val="center" w:pos="7512"/>
        </w:tabs>
        <w:spacing w:line="276" w:lineRule="auto"/>
        <w:ind w:firstLine="709"/>
        <w:jc w:val="both"/>
        <w:rPr>
          <w:rFonts w:cs="Times New Roman"/>
          <w:bCs/>
          <w:color w:val="000000" w:themeColor="text1"/>
          <w:sz w:val="26"/>
          <w:szCs w:val="26"/>
        </w:rPr>
      </w:pPr>
      <w:r>
        <w:rPr>
          <w:rFonts w:eastAsia="Times New Roman" w:cs="Times New Roman"/>
          <w:bCs/>
          <w:color w:val="000000" w:themeColor="text1"/>
          <w:sz w:val="26"/>
          <w:szCs w:val="26"/>
        </w:rPr>
        <w:t>2) средний уровень – СУ (сумма присвоенных по показателям баллов равна 1 или 2);</w:t>
      </w:r>
    </w:p>
    <w:p w:rsidR="00006A6F" w:rsidRDefault="00006A6F" w:rsidP="00D05FC4">
      <w:pPr>
        <w:tabs>
          <w:tab w:val="left" w:pos="567"/>
          <w:tab w:val="center" w:pos="7512"/>
        </w:tabs>
        <w:spacing w:line="276" w:lineRule="auto"/>
        <w:ind w:firstLine="709"/>
        <w:jc w:val="both"/>
        <w:rPr>
          <w:rFonts w:eastAsia="Times New Roman" w:cs="Times New Roman"/>
          <w:bCs/>
          <w:color w:val="000000" w:themeColor="text1"/>
          <w:sz w:val="26"/>
          <w:szCs w:val="26"/>
        </w:rPr>
      </w:pPr>
      <w:r>
        <w:rPr>
          <w:rFonts w:eastAsia="Times New Roman" w:cs="Times New Roman"/>
          <w:bCs/>
          <w:color w:val="000000" w:themeColor="text1"/>
          <w:sz w:val="26"/>
          <w:szCs w:val="26"/>
        </w:rPr>
        <w:t>3) низкий уровень – НУ (сумма присвоенных по показателям баллов равна 0).</w:t>
      </w:r>
    </w:p>
    <w:p w:rsidR="00006A6F" w:rsidRDefault="00006A6F" w:rsidP="00D05FC4">
      <w:pPr>
        <w:tabs>
          <w:tab w:val="left" w:pos="567"/>
          <w:tab w:val="center" w:pos="7512"/>
        </w:tabs>
        <w:spacing w:line="276" w:lineRule="auto"/>
        <w:ind w:firstLine="709"/>
        <w:jc w:val="both"/>
        <w:rPr>
          <w:rFonts w:eastAsia="Times New Roman" w:cs="Times New Roman"/>
          <w:bCs/>
          <w:color w:val="000000" w:themeColor="text1"/>
          <w:sz w:val="26"/>
          <w:szCs w:val="26"/>
        </w:rPr>
      </w:pPr>
      <w:r>
        <w:rPr>
          <w:rFonts w:eastAsia="Times New Roman" w:cs="Times New Roman"/>
          <w:bCs/>
          <w:color w:val="000000" w:themeColor="text1"/>
          <w:sz w:val="26"/>
          <w:szCs w:val="26"/>
        </w:rPr>
        <w:t>2.6. Планируемые значения целевого результата развития конкуренции:</w:t>
      </w:r>
    </w:p>
    <w:p w:rsidR="00006A6F" w:rsidRDefault="00006A6F" w:rsidP="00006A6F">
      <w:pPr>
        <w:tabs>
          <w:tab w:val="left" w:pos="567"/>
          <w:tab w:val="center" w:pos="7512"/>
        </w:tabs>
        <w:ind w:firstLine="709"/>
        <w:jc w:val="both"/>
        <w:rPr>
          <w:rFonts w:cs="Times New Roman"/>
          <w:color w:val="000000" w:themeColor="text1"/>
          <w:sz w:val="26"/>
          <w:szCs w:val="26"/>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A0"/>
      </w:tblPr>
      <w:tblGrid>
        <w:gridCol w:w="454"/>
        <w:gridCol w:w="2727"/>
        <w:gridCol w:w="1559"/>
        <w:gridCol w:w="1276"/>
        <w:gridCol w:w="676"/>
        <w:gridCol w:w="624"/>
        <w:gridCol w:w="709"/>
        <w:gridCol w:w="709"/>
        <w:gridCol w:w="651"/>
      </w:tblGrid>
      <w:tr w:rsidR="00006A6F" w:rsidRPr="006F6262" w:rsidTr="005630CE">
        <w:trPr>
          <w:trHeight w:val="23"/>
        </w:trPr>
        <w:tc>
          <w:tcPr>
            <w:tcW w:w="454" w:type="dxa"/>
            <w:vMerge w:val="restart"/>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 п/п</w:t>
            </w:r>
          </w:p>
        </w:tc>
        <w:tc>
          <w:tcPr>
            <w:tcW w:w="2727" w:type="dxa"/>
            <w:vMerge w:val="restart"/>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Наименование товарного рынка</w:t>
            </w:r>
          </w:p>
        </w:tc>
        <w:tc>
          <w:tcPr>
            <w:tcW w:w="1559" w:type="dxa"/>
            <w:vMerge w:val="restart"/>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Наименование ключевого показателя развития конкуренции</w:t>
            </w:r>
          </w:p>
        </w:tc>
        <w:tc>
          <w:tcPr>
            <w:tcW w:w="1276" w:type="dxa"/>
            <w:vMerge w:val="restart"/>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Рейтинговый класс индекса конкуренции за 2025 год</w:t>
            </w:r>
          </w:p>
        </w:tc>
        <w:tc>
          <w:tcPr>
            <w:tcW w:w="3369" w:type="dxa"/>
            <w:gridSpan w:val="5"/>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Минимальное значение целевого результата развития конкуренции к 31 декабря</w:t>
            </w:r>
          </w:p>
        </w:tc>
      </w:tr>
      <w:tr w:rsidR="00006A6F" w:rsidRPr="006F6262" w:rsidTr="005630CE">
        <w:trPr>
          <w:trHeight w:val="23"/>
        </w:trPr>
        <w:tc>
          <w:tcPr>
            <w:tcW w:w="454" w:type="dxa"/>
            <w:vMerge/>
            <w:noWrap/>
          </w:tcPr>
          <w:p w:rsidR="00006A6F" w:rsidRPr="006F6262" w:rsidRDefault="00006A6F" w:rsidP="00006A6F">
            <w:pPr>
              <w:jc w:val="center"/>
              <w:rPr>
                <w:rFonts w:cs="Times New Roman"/>
              </w:rPr>
            </w:pPr>
          </w:p>
        </w:tc>
        <w:tc>
          <w:tcPr>
            <w:tcW w:w="2727" w:type="dxa"/>
            <w:vMerge/>
            <w:noWrap/>
          </w:tcPr>
          <w:p w:rsidR="00006A6F" w:rsidRPr="006F6262" w:rsidRDefault="00006A6F" w:rsidP="00006A6F">
            <w:pPr>
              <w:jc w:val="center"/>
              <w:rPr>
                <w:rFonts w:cs="Times New Roman"/>
              </w:rPr>
            </w:pPr>
          </w:p>
        </w:tc>
        <w:tc>
          <w:tcPr>
            <w:tcW w:w="1559" w:type="dxa"/>
            <w:vMerge/>
            <w:noWrap/>
          </w:tcPr>
          <w:p w:rsidR="00006A6F" w:rsidRPr="006F6262" w:rsidRDefault="00006A6F" w:rsidP="00006A6F">
            <w:pPr>
              <w:jc w:val="center"/>
              <w:rPr>
                <w:rFonts w:cs="Times New Roman"/>
              </w:rPr>
            </w:pPr>
          </w:p>
        </w:tc>
        <w:tc>
          <w:tcPr>
            <w:tcW w:w="1276" w:type="dxa"/>
            <w:vMerge/>
            <w:noWrap/>
          </w:tcPr>
          <w:p w:rsidR="00006A6F" w:rsidRPr="006F6262" w:rsidRDefault="00006A6F" w:rsidP="00006A6F">
            <w:pPr>
              <w:jc w:val="center"/>
              <w:rPr>
                <w:rFonts w:cs="Times New Roman"/>
              </w:rPr>
            </w:pPr>
          </w:p>
        </w:tc>
        <w:tc>
          <w:tcPr>
            <w:tcW w:w="676"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2026</w:t>
            </w:r>
          </w:p>
        </w:tc>
        <w:tc>
          <w:tcPr>
            <w:tcW w:w="624"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2027</w:t>
            </w:r>
          </w:p>
        </w:tc>
        <w:tc>
          <w:tcPr>
            <w:tcW w:w="709"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2028</w:t>
            </w:r>
          </w:p>
        </w:tc>
        <w:tc>
          <w:tcPr>
            <w:tcW w:w="709"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2029</w:t>
            </w:r>
          </w:p>
        </w:tc>
        <w:tc>
          <w:tcPr>
            <w:tcW w:w="651"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2030</w:t>
            </w:r>
          </w:p>
        </w:tc>
      </w:tr>
      <w:tr w:rsidR="00006A6F" w:rsidRPr="006F6262" w:rsidTr="005630CE">
        <w:trPr>
          <w:trHeight w:val="23"/>
        </w:trPr>
        <w:tc>
          <w:tcPr>
            <w:tcW w:w="454" w:type="dxa"/>
            <w:noWrap/>
          </w:tcPr>
          <w:p w:rsidR="00006A6F" w:rsidRPr="006F6262" w:rsidRDefault="00006A6F" w:rsidP="00006A6F">
            <w:pPr>
              <w:jc w:val="center"/>
              <w:rPr>
                <w:rFonts w:cs="Times New Roman"/>
                <w:color w:val="000000" w:themeColor="text1"/>
              </w:rPr>
            </w:pPr>
            <w:r w:rsidRPr="006F6262">
              <w:rPr>
                <w:rFonts w:cs="Times New Roman"/>
                <w:color w:val="000000" w:themeColor="text1"/>
              </w:rPr>
              <w:t>1</w:t>
            </w:r>
          </w:p>
        </w:tc>
        <w:tc>
          <w:tcPr>
            <w:tcW w:w="2727" w:type="dxa"/>
            <w:noWrap/>
          </w:tcPr>
          <w:p w:rsidR="00006A6F" w:rsidRPr="006F6262" w:rsidRDefault="00006A6F" w:rsidP="00006A6F">
            <w:pPr>
              <w:jc w:val="center"/>
              <w:rPr>
                <w:rFonts w:cs="Times New Roman"/>
                <w:color w:val="000000" w:themeColor="text1"/>
              </w:rPr>
            </w:pPr>
            <w:r w:rsidRPr="006F6262">
              <w:rPr>
                <w:rFonts w:cs="Times New Roman"/>
                <w:color w:val="000000" w:themeColor="text1"/>
              </w:rPr>
              <w:t>2</w:t>
            </w:r>
          </w:p>
        </w:tc>
        <w:tc>
          <w:tcPr>
            <w:tcW w:w="1559" w:type="dxa"/>
            <w:noWrap/>
          </w:tcPr>
          <w:p w:rsidR="00006A6F" w:rsidRPr="006F6262" w:rsidRDefault="00006A6F" w:rsidP="00006A6F">
            <w:pPr>
              <w:jc w:val="center"/>
              <w:rPr>
                <w:rFonts w:cs="Times New Roman"/>
                <w:color w:val="000000" w:themeColor="text1"/>
              </w:rPr>
            </w:pPr>
            <w:r w:rsidRPr="006F6262">
              <w:rPr>
                <w:rFonts w:cs="Times New Roman"/>
                <w:color w:val="000000" w:themeColor="text1"/>
              </w:rPr>
              <w:t>3</w:t>
            </w:r>
          </w:p>
        </w:tc>
        <w:tc>
          <w:tcPr>
            <w:tcW w:w="1276" w:type="dxa"/>
            <w:noWrap/>
          </w:tcPr>
          <w:p w:rsidR="00006A6F" w:rsidRPr="006F6262" w:rsidRDefault="00006A6F" w:rsidP="00006A6F">
            <w:pPr>
              <w:jc w:val="center"/>
              <w:rPr>
                <w:rFonts w:cs="Times New Roman"/>
                <w:color w:val="000000" w:themeColor="text1"/>
              </w:rPr>
            </w:pPr>
            <w:r w:rsidRPr="006F6262">
              <w:rPr>
                <w:rFonts w:cs="Times New Roman"/>
                <w:color w:val="000000" w:themeColor="text1"/>
              </w:rPr>
              <w:t>4</w:t>
            </w:r>
          </w:p>
        </w:tc>
        <w:tc>
          <w:tcPr>
            <w:tcW w:w="676" w:type="dxa"/>
            <w:noWrap/>
          </w:tcPr>
          <w:p w:rsidR="00006A6F" w:rsidRPr="006F6262" w:rsidRDefault="00006A6F" w:rsidP="00006A6F">
            <w:pPr>
              <w:jc w:val="center"/>
              <w:rPr>
                <w:rFonts w:eastAsia="Times New Roman" w:cs="Times New Roman"/>
                <w:color w:val="000000" w:themeColor="text1"/>
              </w:rPr>
            </w:pPr>
            <w:r w:rsidRPr="006F6262">
              <w:rPr>
                <w:rFonts w:eastAsia="Times New Roman" w:cs="Times New Roman"/>
                <w:color w:val="000000" w:themeColor="text1"/>
              </w:rPr>
              <w:t>5</w:t>
            </w:r>
          </w:p>
        </w:tc>
        <w:tc>
          <w:tcPr>
            <w:tcW w:w="624" w:type="dxa"/>
            <w:noWrap/>
          </w:tcPr>
          <w:p w:rsidR="00006A6F" w:rsidRPr="006F6262" w:rsidRDefault="00006A6F" w:rsidP="00006A6F">
            <w:pPr>
              <w:jc w:val="center"/>
              <w:rPr>
                <w:rFonts w:eastAsia="Times New Roman" w:cs="Times New Roman"/>
                <w:color w:val="000000" w:themeColor="text1"/>
              </w:rPr>
            </w:pPr>
            <w:r w:rsidRPr="006F6262">
              <w:rPr>
                <w:rFonts w:eastAsia="Times New Roman" w:cs="Times New Roman"/>
                <w:color w:val="000000" w:themeColor="text1"/>
              </w:rPr>
              <w:t>6</w:t>
            </w:r>
          </w:p>
        </w:tc>
        <w:tc>
          <w:tcPr>
            <w:tcW w:w="709" w:type="dxa"/>
            <w:noWrap/>
          </w:tcPr>
          <w:p w:rsidR="00006A6F" w:rsidRPr="006F6262" w:rsidRDefault="00006A6F" w:rsidP="00006A6F">
            <w:pPr>
              <w:jc w:val="center"/>
              <w:rPr>
                <w:rFonts w:eastAsia="Times New Roman" w:cs="Times New Roman"/>
                <w:color w:val="000000" w:themeColor="text1"/>
              </w:rPr>
            </w:pPr>
            <w:r w:rsidRPr="006F6262">
              <w:rPr>
                <w:rFonts w:eastAsia="Times New Roman" w:cs="Times New Roman"/>
                <w:color w:val="000000" w:themeColor="text1"/>
              </w:rPr>
              <w:t>7</w:t>
            </w:r>
          </w:p>
        </w:tc>
        <w:tc>
          <w:tcPr>
            <w:tcW w:w="709" w:type="dxa"/>
            <w:noWrap/>
          </w:tcPr>
          <w:p w:rsidR="00006A6F" w:rsidRPr="006F6262" w:rsidRDefault="00006A6F" w:rsidP="00006A6F">
            <w:pPr>
              <w:jc w:val="center"/>
              <w:rPr>
                <w:rFonts w:eastAsia="Times New Roman" w:cs="Times New Roman"/>
                <w:color w:val="000000" w:themeColor="text1"/>
              </w:rPr>
            </w:pPr>
            <w:r w:rsidRPr="006F6262">
              <w:rPr>
                <w:rFonts w:eastAsia="Times New Roman" w:cs="Times New Roman"/>
                <w:color w:val="000000" w:themeColor="text1"/>
              </w:rPr>
              <w:t>8</w:t>
            </w:r>
          </w:p>
        </w:tc>
        <w:tc>
          <w:tcPr>
            <w:tcW w:w="651" w:type="dxa"/>
            <w:noWrap/>
          </w:tcPr>
          <w:p w:rsidR="00006A6F" w:rsidRPr="006F6262" w:rsidRDefault="00006A6F" w:rsidP="00006A6F">
            <w:pPr>
              <w:jc w:val="center"/>
              <w:rPr>
                <w:rFonts w:eastAsia="Times New Roman" w:cs="Times New Roman"/>
                <w:color w:val="000000" w:themeColor="text1"/>
              </w:rPr>
            </w:pPr>
            <w:r w:rsidRPr="006F6262">
              <w:rPr>
                <w:rFonts w:eastAsia="Times New Roman" w:cs="Times New Roman"/>
                <w:color w:val="000000" w:themeColor="text1"/>
              </w:rPr>
              <w:t>9</w:t>
            </w:r>
          </w:p>
        </w:tc>
      </w:tr>
      <w:tr w:rsidR="00006A6F" w:rsidRPr="006F6262" w:rsidTr="005630CE">
        <w:trPr>
          <w:trHeight w:val="23"/>
        </w:trPr>
        <w:tc>
          <w:tcPr>
            <w:tcW w:w="454" w:type="dxa"/>
            <w:noWrap/>
          </w:tcPr>
          <w:p w:rsidR="00006A6F" w:rsidRPr="006F6262" w:rsidRDefault="00006A6F" w:rsidP="00006A6F">
            <w:pPr>
              <w:jc w:val="center"/>
              <w:rPr>
                <w:rFonts w:cs="Times New Roman"/>
                <w:color w:val="000000" w:themeColor="text1"/>
              </w:rPr>
            </w:pPr>
            <w:r w:rsidRPr="006F6262">
              <w:t xml:space="preserve"> </w:t>
            </w:r>
            <w:r w:rsidRPr="006F6262">
              <w:rPr>
                <w:rFonts w:eastAsia="Times New Roman" w:cs="Times New Roman"/>
                <w:color w:val="000000" w:themeColor="text1"/>
                <w:lang w:val="en-US"/>
              </w:rPr>
              <w:t>1</w:t>
            </w:r>
          </w:p>
        </w:tc>
        <w:tc>
          <w:tcPr>
            <w:tcW w:w="2727" w:type="dxa"/>
            <w:noWrap/>
          </w:tcPr>
          <w:p w:rsidR="00006A6F" w:rsidRPr="006F6262" w:rsidRDefault="00006A6F" w:rsidP="00006A6F">
            <w:pPr>
              <w:rPr>
                <w:rFonts w:eastAsia="Times New Roman" w:cs="Times New Roman"/>
                <w:color w:val="000000" w:themeColor="text1"/>
              </w:rPr>
            </w:pPr>
            <w:r w:rsidRPr="006F6262">
              <w:rPr>
                <w:rFonts w:eastAsia="Times New Roman" w:cs="Times New Roman"/>
                <w:color w:val="000000" w:themeColor="text1"/>
              </w:rPr>
              <w:t xml:space="preserve">Рынок производства </w:t>
            </w:r>
          </w:p>
          <w:p w:rsidR="00006A6F" w:rsidRPr="006F6262" w:rsidRDefault="00006A6F" w:rsidP="00006A6F">
            <w:pPr>
              <w:rPr>
                <w:rFonts w:cs="Times New Roman"/>
                <w:color w:val="000000" w:themeColor="text1"/>
              </w:rPr>
            </w:pPr>
            <w:r w:rsidRPr="006F6262">
              <w:rPr>
                <w:rFonts w:eastAsia="Times New Roman" w:cs="Times New Roman"/>
                <w:color w:val="000000" w:themeColor="text1"/>
              </w:rPr>
              <w:t>и реализации сельскохозяйственной продукции, в том числе продукции крестьянских (фермерских) хозяйств</w:t>
            </w:r>
          </w:p>
        </w:tc>
        <w:tc>
          <w:tcPr>
            <w:tcW w:w="1559" w:type="dxa"/>
            <w:noWrap/>
          </w:tcPr>
          <w:p w:rsidR="00006A6F" w:rsidRPr="006F6262" w:rsidRDefault="005630CE" w:rsidP="00006A6F">
            <w:pPr>
              <w:jc w:val="center"/>
              <w:rPr>
                <w:rFonts w:cs="Times New Roman"/>
                <w:color w:val="000000" w:themeColor="text1"/>
              </w:rPr>
            </w:pPr>
            <w:r w:rsidRPr="006F6262">
              <w:rPr>
                <w:rFonts w:eastAsia="Times New Roman" w:cs="Times New Roman"/>
                <w:color w:val="000000" w:themeColor="text1"/>
              </w:rPr>
              <w:t>Рост индекса конкуренции</w:t>
            </w:r>
            <w:bookmarkStart w:id="0" w:name="_GoBack"/>
            <w:bookmarkEnd w:id="0"/>
          </w:p>
        </w:tc>
        <w:tc>
          <w:tcPr>
            <w:tcW w:w="1276"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СУ</w:t>
            </w:r>
          </w:p>
        </w:tc>
        <w:tc>
          <w:tcPr>
            <w:tcW w:w="676"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СУ</w:t>
            </w:r>
          </w:p>
        </w:tc>
        <w:tc>
          <w:tcPr>
            <w:tcW w:w="624"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СУ</w:t>
            </w:r>
          </w:p>
        </w:tc>
        <w:tc>
          <w:tcPr>
            <w:tcW w:w="709"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СУ</w:t>
            </w:r>
          </w:p>
        </w:tc>
        <w:tc>
          <w:tcPr>
            <w:tcW w:w="709"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ВУ</w:t>
            </w:r>
          </w:p>
        </w:tc>
        <w:tc>
          <w:tcPr>
            <w:tcW w:w="651"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ВУ</w:t>
            </w:r>
          </w:p>
        </w:tc>
      </w:tr>
      <w:tr w:rsidR="00006A6F" w:rsidRPr="006F6262" w:rsidTr="005630CE">
        <w:trPr>
          <w:trHeight w:val="23"/>
        </w:trPr>
        <w:tc>
          <w:tcPr>
            <w:tcW w:w="454"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2</w:t>
            </w:r>
          </w:p>
        </w:tc>
        <w:tc>
          <w:tcPr>
            <w:tcW w:w="2727" w:type="dxa"/>
            <w:noWrap/>
          </w:tcPr>
          <w:p w:rsidR="00006A6F" w:rsidRPr="006F6262" w:rsidRDefault="00006A6F" w:rsidP="00006A6F">
            <w:pPr>
              <w:rPr>
                <w:rFonts w:eastAsia="Times New Roman" w:cs="Times New Roman"/>
                <w:color w:val="000000" w:themeColor="text1"/>
              </w:rPr>
            </w:pPr>
            <w:r w:rsidRPr="006F6262">
              <w:rPr>
                <w:rFonts w:eastAsia="Times New Roman" w:cs="Times New Roman"/>
                <w:color w:val="000000" w:themeColor="text1"/>
              </w:rPr>
              <w:t xml:space="preserve">Рынок услуг связи, </w:t>
            </w:r>
          </w:p>
          <w:p w:rsidR="00006A6F" w:rsidRPr="006F6262" w:rsidRDefault="00006A6F" w:rsidP="00006A6F">
            <w:pPr>
              <w:rPr>
                <w:rFonts w:eastAsia="Times New Roman" w:cs="Times New Roman"/>
                <w:color w:val="000000" w:themeColor="text1"/>
              </w:rPr>
            </w:pPr>
            <w:r w:rsidRPr="006F6262">
              <w:rPr>
                <w:rFonts w:eastAsia="Times New Roman" w:cs="Times New Roman"/>
                <w:color w:val="000000" w:themeColor="text1"/>
              </w:rPr>
              <w:t xml:space="preserve">в том числе услуг </w:t>
            </w:r>
          </w:p>
          <w:p w:rsidR="00006A6F" w:rsidRPr="006F6262" w:rsidRDefault="00006A6F" w:rsidP="00006A6F">
            <w:pPr>
              <w:rPr>
                <w:rFonts w:eastAsia="Times New Roman" w:cs="Times New Roman"/>
                <w:color w:val="000000" w:themeColor="text1"/>
              </w:rPr>
            </w:pPr>
            <w:r w:rsidRPr="006F6262">
              <w:rPr>
                <w:rFonts w:eastAsia="Times New Roman" w:cs="Times New Roman"/>
                <w:color w:val="000000" w:themeColor="text1"/>
              </w:rPr>
              <w:t xml:space="preserve">по предоставлению широкополосного доступа </w:t>
            </w:r>
          </w:p>
          <w:p w:rsidR="00006A6F" w:rsidRPr="006F6262" w:rsidRDefault="005630CE" w:rsidP="00006A6F">
            <w:pPr>
              <w:rPr>
                <w:rFonts w:cs="Times New Roman"/>
                <w:color w:val="000000" w:themeColor="text1"/>
              </w:rPr>
            </w:pPr>
            <w:r>
              <w:rPr>
                <w:rFonts w:eastAsia="Times New Roman" w:cs="Times New Roman"/>
                <w:color w:val="000000" w:themeColor="text1"/>
              </w:rPr>
              <w:t>к информационно-телекоммуни</w:t>
            </w:r>
            <w:r w:rsidR="00006A6F" w:rsidRPr="006F6262">
              <w:rPr>
                <w:rFonts w:eastAsia="Times New Roman" w:cs="Times New Roman"/>
                <w:color w:val="000000" w:themeColor="text1"/>
              </w:rPr>
              <w:t>кационной сети «Интернет»</w:t>
            </w:r>
          </w:p>
        </w:tc>
        <w:tc>
          <w:tcPr>
            <w:tcW w:w="1559"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Рост индекса конкуренции</w:t>
            </w:r>
          </w:p>
        </w:tc>
        <w:tc>
          <w:tcPr>
            <w:tcW w:w="1276"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НУ</w:t>
            </w:r>
          </w:p>
        </w:tc>
        <w:tc>
          <w:tcPr>
            <w:tcW w:w="676" w:type="dxa"/>
            <w:noWrap/>
          </w:tcPr>
          <w:p w:rsidR="00006A6F" w:rsidRPr="006F6262" w:rsidRDefault="00006A6F" w:rsidP="00006A6F">
            <w:pPr>
              <w:jc w:val="center"/>
              <w:rPr>
                <w:rFonts w:cs="Times New Roman"/>
                <w:color w:val="000000" w:themeColor="text1"/>
                <w:highlight w:val="white"/>
              </w:rPr>
            </w:pPr>
            <w:r w:rsidRPr="006F6262">
              <w:rPr>
                <w:rFonts w:eastAsia="Times New Roman" w:cs="Times New Roman"/>
                <w:color w:val="000000" w:themeColor="text1"/>
                <w:highlight w:val="white"/>
              </w:rPr>
              <w:t>НУ</w:t>
            </w:r>
          </w:p>
        </w:tc>
        <w:tc>
          <w:tcPr>
            <w:tcW w:w="624" w:type="dxa"/>
            <w:noWrap/>
          </w:tcPr>
          <w:p w:rsidR="00006A6F" w:rsidRPr="006F6262" w:rsidRDefault="00006A6F" w:rsidP="00006A6F">
            <w:pPr>
              <w:jc w:val="center"/>
              <w:rPr>
                <w:rFonts w:cs="Times New Roman"/>
                <w:color w:val="000000" w:themeColor="text1"/>
                <w:highlight w:val="white"/>
              </w:rPr>
            </w:pPr>
            <w:r w:rsidRPr="006F6262">
              <w:rPr>
                <w:rFonts w:eastAsia="Times New Roman" w:cs="Times New Roman"/>
                <w:color w:val="000000" w:themeColor="text1"/>
                <w:highlight w:val="white"/>
              </w:rPr>
              <w:t>СУ</w:t>
            </w:r>
          </w:p>
        </w:tc>
        <w:tc>
          <w:tcPr>
            <w:tcW w:w="709" w:type="dxa"/>
            <w:noWrap/>
          </w:tcPr>
          <w:p w:rsidR="00006A6F" w:rsidRPr="006F6262" w:rsidRDefault="00006A6F" w:rsidP="00006A6F">
            <w:pPr>
              <w:jc w:val="center"/>
              <w:rPr>
                <w:rFonts w:cs="Times New Roman"/>
                <w:color w:val="000000" w:themeColor="text1"/>
                <w:highlight w:val="white"/>
              </w:rPr>
            </w:pPr>
            <w:r w:rsidRPr="006F6262">
              <w:rPr>
                <w:rFonts w:eastAsia="Times New Roman" w:cs="Times New Roman"/>
                <w:color w:val="000000" w:themeColor="text1"/>
                <w:highlight w:val="white"/>
              </w:rPr>
              <w:t>СУ</w:t>
            </w:r>
          </w:p>
        </w:tc>
        <w:tc>
          <w:tcPr>
            <w:tcW w:w="709"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ВУ</w:t>
            </w:r>
          </w:p>
        </w:tc>
        <w:tc>
          <w:tcPr>
            <w:tcW w:w="651" w:type="dxa"/>
            <w:noWrap/>
          </w:tcPr>
          <w:p w:rsidR="00006A6F" w:rsidRPr="006F6262" w:rsidRDefault="00006A6F" w:rsidP="00006A6F">
            <w:pPr>
              <w:jc w:val="center"/>
              <w:rPr>
                <w:rFonts w:cs="Times New Roman"/>
                <w:color w:val="000000" w:themeColor="text1"/>
              </w:rPr>
            </w:pPr>
            <w:r w:rsidRPr="006F6262">
              <w:rPr>
                <w:rFonts w:eastAsia="Times New Roman" w:cs="Times New Roman"/>
                <w:color w:val="000000" w:themeColor="text1"/>
              </w:rPr>
              <w:t>ВУ</w:t>
            </w:r>
          </w:p>
        </w:tc>
      </w:tr>
      <w:tr w:rsidR="004703C8" w:rsidRPr="006F6262" w:rsidTr="005630CE">
        <w:trPr>
          <w:trHeight w:val="23"/>
        </w:trPr>
        <w:tc>
          <w:tcPr>
            <w:tcW w:w="454" w:type="dxa"/>
            <w:noWrap/>
          </w:tcPr>
          <w:p w:rsidR="004703C8" w:rsidRPr="006F6262" w:rsidRDefault="004703C8" w:rsidP="00006A6F">
            <w:pPr>
              <w:jc w:val="center"/>
              <w:rPr>
                <w:rFonts w:cs="Times New Roman"/>
                <w:color w:val="000000" w:themeColor="text1"/>
              </w:rPr>
            </w:pPr>
            <w:r w:rsidRPr="006F6262">
              <w:rPr>
                <w:rFonts w:eastAsia="Times New Roman" w:cs="Times New Roman"/>
                <w:color w:val="000000" w:themeColor="text1"/>
              </w:rPr>
              <w:t>3</w:t>
            </w:r>
          </w:p>
        </w:tc>
        <w:tc>
          <w:tcPr>
            <w:tcW w:w="2727" w:type="dxa"/>
            <w:noWrap/>
          </w:tcPr>
          <w:p w:rsidR="004703C8" w:rsidRPr="006F6262" w:rsidRDefault="004703C8" w:rsidP="00926300">
            <w:pPr>
              <w:rPr>
                <w:rFonts w:eastAsia="Times New Roman" w:cs="Times New Roman"/>
                <w:color w:val="000000" w:themeColor="text1"/>
              </w:rPr>
            </w:pPr>
            <w:r w:rsidRPr="006F6262">
              <w:rPr>
                <w:rFonts w:eastAsia="Times New Roman" w:cs="Times New Roman"/>
                <w:color w:val="000000" w:themeColor="text1"/>
              </w:rPr>
              <w:t xml:space="preserve">Рынок услуг розничной торговли лекарственными препаратами, медицинскими изделиями </w:t>
            </w:r>
          </w:p>
          <w:p w:rsidR="004703C8" w:rsidRPr="006F6262" w:rsidRDefault="004703C8" w:rsidP="00926300">
            <w:pPr>
              <w:rPr>
                <w:rFonts w:cs="Times New Roman"/>
                <w:color w:val="000000" w:themeColor="text1"/>
              </w:rPr>
            </w:pPr>
            <w:r w:rsidRPr="006F6262">
              <w:rPr>
                <w:rFonts w:eastAsia="Times New Roman" w:cs="Times New Roman"/>
                <w:color w:val="000000" w:themeColor="text1"/>
              </w:rPr>
              <w:t>и сопутствующими товарами</w:t>
            </w:r>
          </w:p>
        </w:tc>
        <w:tc>
          <w:tcPr>
            <w:tcW w:w="155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Рост индекса конкуренции</w:t>
            </w:r>
          </w:p>
        </w:tc>
        <w:tc>
          <w:tcPr>
            <w:tcW w:w="1276"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676"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624"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70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70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ВУ</w:t>
            </w:r>
          </w:p>
        </w:tc>
        <w:tc>
          <w:tcPr>
            <w:tcW w:w="651"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ВУ</w:t>
            </w:r>
          </w:p>
        </w:tc>
      </w:tr>
      <w:tr w:rsidR="004703C8" w:rsidRPr="006F6262" w:rsidTr="005630CE">
        <w:trPr>
          <w:trHeight w:val="23"/>
        </w:trPr>
        <w:tc>
          <w:tcPr>
            <w:tcW w:w="454" w:type="dxa"/>
            <w:noWrap/>
          </w:tcPr>
          <w:p w:rsidR="004703C8" w:rsidRPr="006F6262" w:rsidRDefault="004703C8" w:rsidP="00006A6F">
            <w:pPr>
              <w:jc w:val="center"/>
              <w:rPr>
                <w:rFonts w:cs="Times New Roman"/>
                <w:color w:val="000000" w:themeColor="text1"/>
              </w:rPr>
            </w:pPr>
            <w:r w:rsidRPr="006F6262">
              <w:rPr>
                <w:rFonts w:eastAsia="Times New Roman" w:cs="Times New Roman"/>
                <w:color w:val="000000" w:themeColor="text1"/>
              </w:rPr>
              <w:t>4</w:t>
            </w:r>
          </w:p>
        </w:tc>
        <w:tc>
          <w:tcPr>
            <w:tcW w:w="2727" w:type="dxa"/>
            <w:noWrap/>
          </w:tcPr>
          <w:p w:rsidR="004703C8" w:rsidRPr="006F6262" w:rsidRDefault="004703C8" w:rsidP="00926300">
            <w:pPr>
              <w:rPr>
                <w:rFonts w:eastAsia="Times New Roman" w:cs="Times New Roman"/>
                <w:color w:val="000000" w:themeColor="text1"/>
              </w:rPr>
            </w:pPr>
            <w:r w:rsidRPr="006F6262">
              <w:rPr>
                <w:rFonts w:eastAsia="Times New Roman" w:cs="Times New Roman"/>
                <w:color w:val="000000" w:themeColor="text1"/>
              </w:rPr>
              <w:t xml:space="preserve">Рынок оказания услуг по перевозке пассажиров автомобильным транспортом </w:t>
            </w:r>
          </w:p>
          <w:p w:rsidR="004703C8" w:rsidRPr="006F6262" w:rsidRDefault="004703C8" w:rsidP="00926300">
            <w:pPr>
              <w:rPr>
                <w:rFonts w:eastAsia="Times New Roman" w:cs="Times New Roman"/>
                <w:color w:val="000000" w:themeColor="text1"/>
              </w:rPr>
            </w:pPr>
            <w:r w:rsidRPr="006F6262">
              <w:rPr>
                <w:rFonts w:eastAsia="Times New Roman" w:cs="Times New Roman"/>
                <w:color w:val="000000" w:themeColor="text1"/>
              </w:rPr>
              <w:t xml:space="preserve">по муниципальным </w:t>
            </w:r>
          </w:p>
          <w:p w:rsidR="004703C8" w:rsidRPr="006F6262" w:rsidRDefault="004703C8" w:rsidP="00926300">
            <w:pPr>
              <w:rPr>
                <w:rFonts w:cs="Times New Roman"/>
                <w:color w:val="000000" w:themeColor="text1"/>
              </w:rPr>
            </w:pPr>
            <w:r w:rsidRPr="006F6262">
              <w:rPr>
                <w:rFonts w:eastAsia="Times New Roman" w:cs="Times New Roman"/>
                <w:color w:val="000000" w:themeColor="text1"/>
              </w:rPr>
              <w:t xml:space="preserve">и межмуниципальным </w:t>
            </w:r>
            <w:r w:rsidRPr="006F6262">
              <w:rPr>
                <w:rFonts w:eastAsia="Times New Roman" w:cs="Times New Roman"/>
                <w:color w:val="000000" w:themeColor="text1"/>
              </w:rPr>
              <w:lastRenderedPageBreak/>
              <w:t>маршрутам регулярных перевозок</w:t>
            </w:r>
          </w:p>
        </w:tc>
        <w:tc>
          <w:tcPr>
            <w:tcW w:w="155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lastRenderedPageBreak/>
              <w:t>Рост индекса конкуренции</w:t>
            </w:r>
          </w:p>
        </w:tc>
        <w:tc>
          <w:tcPr>
            <w:tcW w:w="1276"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НУ</w:t>
            </w:r>
          </w:p>
        </w:tc>
        <w:tc>
          <w:tcPr>
            <w:tcW w:w="676"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highlight w:val="white"/>
              </w:rPr>
              <w:t>НУ</w:t>
            </w:r>
          </w:p>
        </w:tc>
        <w:tc>
          <w:tcPr>
            <w:tcW w:w="624"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70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70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ВУ</w:t>
            </w:r>
          </w:p>
        </w:tc>
        <w:tc>
          <w:tcPr>
            <w:tcW w:w="651"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ВУ</w:t>
            </w:r>
          </w:p>
        </w:tc>
      </w:tr>
      <w:tr w:rsidR="004703C8" w:rsidRPr="006F6262" w:rsidTr="005630CE">
        <w:trPr>
          <w:trHeight w:val="23"/>
        </w:trPr>
        <w:tc>
          <w:tcPr>
            <w:tcW w:w="454" w:type="dxa"/>
            <w:noWrap/>
          </w:tcPr>
          <w:p w:rsidR="004703C8" w:rsidRPr="006F6262" w:rsidRDefault="004703C8" w:rsidP="00006A6F">
            <w:pPr>
              <w:jc w:val="center"/>
              <w:rPr>
                <w:rFonts w:cs="Times New Roman"/>
                <w:color w:val="000000" w:themeColor="text1"/>
              </w:rPr>
            </w:pPr>
            <w:r w:rsidRPr="006F6262">
              <w:rPr>
                <w:rFonts w:eastAsia="Times New Roman" w:cs="Times New Roman"/>
                <w:color w:val="000000" w:themeColor="text1"/>
              </w:rPr>
              <w:lastRenderedPageBreak/>
              <w:t>5</w:t>
            </w:r>
          </w:p>
        </w:tc>
        <w:tc>
          <w:tcPr>
            <w:tcW w:w="2727" w:type="dxa"/>
            <w:noWrap/>
          </w:tcPr>
          <w:p w:rsidR="004703C8" w:rsidRPr="006F6262" w:rsidRDefault="004703C8" w:rsidP="00926300">
            <w:pPr>
              <w:rPr>
                <w:rFonts w:cs="Times New Roman"/>
                <w:color w:val="000000" w:themeColor="text1"/>
              </w:rPr>
            </w:pPr>
            <w:r w:rsidRPr="006F6262">
              <w:rPr>
                <w:rFonts w:eastAsia="Times New Roman" w:cs="Times New Roman"/>
                <w:color w:val="000000" w:themeColor="text1"/>
              </w:rPr>
              <w:t>Рынок торговли продовольственными товарами в неспециализированных магазинах</w:t>
            </w:r>
          </w:p>
        </w:tc>
        <w:tc>
          <w:tcPr>
            <w:tcW w:w="155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Рост индекса конкуренции</w:t>
            </w:r>
          </w:p>
        </w:tc>
        <w:tc>
          <w:tcPr>
            <w:tcW w:w="1276"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676"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624"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70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ВУ</w:t>
            </w:r>
          </w:p>
        </w:tc>
        <w:tc>
          <w:tcPr>
            <w:tcW w:w="70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ВУ</w:t>
            </w:r>
          </w:p>
        </w:tc>
        <w:tc>
          <w:tcPr>
            <w:tcW w:w="651"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ВУ</w:t>
            </w:r>
          </w:p>
        </w:tc>
      </w:tr>
      <w:tr w:rsidR="004703C8" w:rsidRPr="006F6262" w:rsidTr="005630CE">
        <w:trPr>
          <w:trHeight w:val="23"/>
        </w:trPr>
        <w:tc>
          <w:tcPr>
            <w:tcW w:w="454" w:type="dxa"/>
            <w:noWrap/>
          </w:tcPr>
          <w:p w:rsidR="004703C8" w:rsidRPr="006F6262" w:rsidRDefault="004703C8" w:rsidP="00006A6F">
            <w:pPr>
              <w:jc w:val="center"/>
              <w:rPr>
                <w:rFonts w:cs="Times New Roman"/>
                <w:color w:val="000000" w:themeColor="text1"/>
              </w:rPr>
            </w:pPr>
            <w:r w:rsidRPr="006F6262">
              <w:rPr>
                <w:rFonts w:eastAsia="Times New Roman" w:cs="Times New Roman"/>
                <w:color w:val="000000" w:themeColor="text1"/>
              </w:rPr>
              <w:t>6</w:t>
            </w:r>
          </w:p>
        </w:tc>
        <w:tc>
          <w:tcPr>
            <w:tcW w:w="2727" w:type="dxa"/>
            <w:noWrap/>
          </w:tcPr>
          <w:p w:rsidR="004703C8" w:rsidRPr="006F6262" w:rsidRDefault="004703C8" w:rsidP="00926300">
            <w:pPr>
              <w:rPr>
                <w:rFonts w:cs="Times New Roman"/>
                <w:color w:val="000000" w:themeColor="text1"/>
              </w:rPr>
            </w:pPr>
            <w:r w:rsidRPr="006F6262">
              <w:rPr>
                <w:rFonts w:eastAsia="Times New Roman" w:cs="Times New Roman"/>
                <w:color w:val="000000" w:themeColor="text1"/>
              </w:rPr>
              <w:t>Рынок оказания услуг по общественному питанию</w:t>
            </w:r>
          </w:p>
        </w:tc>
        <w:tc>
          <w:tcPr>
            <w:tcW w:w="155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Рост индекса конкуренции</w:t>
            </w:r>
          </w:p>
        </w:tc>
        <w:tc>
          <w:tcPr>
            <w:tcW w:w="1276"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676"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624"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70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СУ</w:t>
            </w:r>
          </w:p>
        </w:tc>
        <w:tc>
          <w:tcPr>
            <w:tcW w:w="709"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ВУ</w:t>
            </w:r>
          </w:p>
        </w:tc>
        <w:tc>
          <w:tcPr>
            <w:tcW w:w="651" w:type="dxa"/>
            <w:noWrap/>
          </w:tcPr>
          <w:p w:rsidR="004703C8" w:rsidRPr="006F6262" w:rsidRDefault="004703C8" w:rsidP="00926300">
            <w:pPr>
              <w:jc w:val="center"/>
              <w:rPr>
                <w:rFonts w:cs="Times New Roman"/>
                <w:color w:val="000000" w:themeColor="text1"/>
              </w:rPr>
            </w:pPr>
            <w:r w:rsidRPr="006F6262">
              <w:rPr>
                <w:rFonts w:eastAsia="Times New Roman" w:cs="Times New Roman"/>
                <w:color w:val="000000" w:themeColor="text1"/>
              </w:rPr>
              <w:t>ВУ</w:t>
            </w:r>
          </w:p>
        </w:tc>
      </w:tr>
      <w:tr w:rsidR="004703C8" w:rsidRPr="006F6262" w:rsidTr="005630CE">
        <w:trPr>
          <w:trHeight w:val="23"/>
        </w:trPr>
        <w:tc>
          <w:tcPr>
            <w:tcW w:w="454" w:type="dxa"/>
            <w:noWrap/>
          </w:tcPr>
          <w:p w:rsidR="004703C8" w:rsidRPr="006F6262" w:rsidRDefault="004703C8" w:rsidP="00006A6F">
            <w:pPr>
              <w:jc w:val="center"/>
              <w:rPr>
                <w:rFonts w:cs="Times New Roman"/>
                <w:color w:val="000000" w:themeColor="text1"/>
              </w:rPr>
            </w:pPr>
            <w:r w:rsidRPr="006F6262">
              <w:rPr>
                <w:rFonts w:eastAsia="Times New Roman" w:cs="Times New Roman"/>
                <w:color w:val="000000" w:themeColor="text1"/>
              </w:rPr>
              <w:t>7</w:t>
            </w:r>
          </w:p>
        </w:tc>
        <w:tc>
          <w:tcPr>
            <w:tcW w:w="2727" w:type="dxa"/>
            <w:noWrap/>
          </w:tcPr>
          <w:p w:rsidR="004703C8" w:rsidRPr="006F6262" w:rsidRDefault="004703C8" w:rsidP="00926300">
            <w:pPr>
              <w:rPr>
                <w:rFonts w:cs="Times New Roman"/>
                <w:color w:val="000000" w:themeColor="text1"/>
              </w:rPr>
            </w:pPr>
            <w:r w:rsidRPr="006F6262">
              <w:rPr>
                <w:rFonts w:eastAsia="Times New Roman" w:cs="Times New Roman"/>
                <w:color w:val="000000" w:themeColor="text1"/>
              </w:rPr>
              <w:t>Рынок ритуальных услуг</w:t>
            </w:r>
          </w:p>
        </w:tc>
        <w:tc>
          <w:tcPr>
            <w:tcW w:w="1559" w:type="dxa"/>
            <w:noWrap/>
          </w:tcPr>
          <w:p w:rsidR="004703C8" w:rsidRPr="006F6262" w:rsidRDefault="004703C8" w:rsidP="00926300">
            <w:pPr>
              <w:jc w:val="center"/>
              <w:rPr>
                <w:rFonts w:eastAsia="Times New Roman" w:cs="Times New Roman"/>
                <w:color w:val="000000" w:themeColor="text1"/>
              </w:rPr>
            </w:pPr>
            <w:r w:rsidRPr="006F6262">
              <w:rPr>
                <w:rFonts w:eastAsia="Times New Roman" w:cs="Times New Roman"/>
                <w:color w:val="000000" w:themeColor="text1"/>
              </w:rPr>
              <w:t>Рост индекса конкуренции</w:t>
            </w:r>
          </w:p>
        </w:tc>
        <w:tc>
          <w:tcPr>
            <w:tcW w:w="1276" w:type="dxa"/>
            <w:noWrap/>
          </w:tcPr>
          <w:p w:rsidR="004703C8" w:rsidRPr="006F6262" w:rsidRDefault="004703C8" w:rsidP="00926300">
            <w:pPr>
              <w:jc w:val="center"/>
              <w:rPr>
                <w:rFonts w:eastAsia="Times New Roman" w:cs="Times New Roman"/>
                <w:color w:val="000000" w:themeColor="text1"/>
              </w:rPr>
            </w:pPr>
            <w:r w:rsidRPr="006F6262">
              <w:rPr>
                <w:rFonts w:eastAsia="Times New Roman" w:cs="Times New Roman"/>
                <w:color w:val="000000" w:themeColor="text1"/>
              </w:rPr>
              <w:t>НУ</w:t>
            </w:r>
          </w:p>
        </w:tc>
        <w:tc>
          <w:tcPr>
            <w:tcW w:w="676" w:type="dxa"/>
            <w:noWrap/>
          </w:tcPr>
          <w:p w:rsidR="004703C8" w:rsidRPr="006F6262" w:rsidRDefault="004703C8" w:rsidP="00926300">
            <w:pPr>
              <w:jc w:val="center"/>
              <w:rPr>
                <w:rFonts w:eastAsia="Times New Roman" w:cs="Times New Roman"/>
                <w:color w:val="000000" w:themeColor="text1"/>
                <w:highlight w:val="white"/>
              </w:rPr>
            </w:pPr>
            <w:r w:rsidRPr="006F6262">
              <w:rPr>
                <w:rFonts w:eastAsia="Times New Roman" w:cs="Times New Roman"/>
                <w:color w:val="000000" w:themeColor="text1"/>
                <w:highlight w:val="white"/>
              </w:rPr>
              <w:t>НУ</w:t>
            </w:r>
          </w:p>
        </w:tc>
        <w:tc>
          <w:tcPr>
            <w:tcW w:w="624" w:type="dxa"/>
            <w:noWrap/>
          </w:tcPr>
          <w:p w:rsidR="004703C8" w:rsidRPr="006F6262" w:rsidRDefault="004703C8" w:rsidP="00926300">
            <w:pPr>
              <w:jc w:val="center"/>
              <w:rPr>
                <w:rFonts w:eastAsia="Times New Roman" w:cs="Times New Roman"/>
                <w:color w:val="000000" w:themeColor="text1"/>
                <w:highlight w:val="white"/>
              </w:rPr>
            </w:pPr>
            <w:r w:rsidRPr="006F6262">
              <w:rPr>
                <w:rFonts w:eastAsia="Times New Roman" w:cs="Times New Roman"/>
                <w:color w:val="000000" w:themeColor="text1"/>
                <w:highlight w:val="white"/>
              </w:rPr>
              <w:t>НУ</w:t>
            </w:r>
          </w:p>
        </w:tc>
        <w:tc>
          <w:tcPr>
            <w:tcW w:w="709" w:type="dxa"/>
            <w:noWrap/>
          </w:tcPr>
          <w:p w:rsidR="004703C8" w:rsidRPr="006F6262" w:rsidRDefault="004703C8" w:rsidP="00926300">
            <w:pPr>
              <w:jc w:val="center"/>
              <w:rPr>
                <w:rFonts w:eastAsia="Times New Roman" w:cs="Times New Roman"/>
                <w:color w:val="000000" w:themeColor="text1"/>
                <w:highlight w:val="white"/>
              </w:rPr>
            </w:pPr>
            <w:r w:rsidRPr="006F6262">
              <w:rPr>
                <w:rFonts w:eastAsia="Times New Roman" w:cs="Times New Roman"/>
                <w:color w:val="000000" w:themeColor="text1"/>
                <w:highlight w:val="white"/>
              </w:rPr>
              <w:t>НУ</w:t>
            </w:r>
          </w:p>
        </w:tc>
        <w:tc>
          <w:tcPr>
            <w:tcW w:w="709" w:type="dxa"/>
            <w:noWrap/>
          </w:tcPr>
          <w:p w:rsidR="004703C8" w:rsidRPr="006F6262" w:rsidRDefault="004703C8" w:rsidP="00926300">
            <w:pPr>
              <w:jc w:val="center"/>
              <w:rPr>
                <w:rFonts w:eastAsia="Times New Roman" w:cs="Times New Roman"/>
                <w:color w:val="000000" w:themeColor="text1"/>
                <w:highlight w:val="white"/>
              </w:rPr>
            </w:pPr>
            <w:r w:rsidRPr="006F6262">
              <w:rPr>
                <w:rFonts w:eastAsia="Times New Roman" w:cs="Times New Roman"/>
                <w:color w:val="000000" w:themeColor="text1"/>
                <w:highlight w:val="white"/>
              </w:rPr>
              <w:t>CУ</w:t>
            </w:r>
          </w:p>
        </w:tc>
        <w:tc>
          <w:tcPr>
            <w:tcW w:w="651" w:type="dxa"/>
            <w:noWrap/>
          </w:tcPr>
          <w:p w:rsidR="004703C8" w:rsidRPr="006F6262" w:rsidRDefault="004703C8" w:rsidP="00926300">
            <w:pPr>
              <w:jc w:val="center"/>
              <w:rPr>
                <w:rFonts w:eastAsia="Times New Roman" w:cs="Times New Roman"/>
                <w:color w:val="000000" w:themeColor="text1"/>
              </w:rPr>
            </w:pPr>
            <w:r w:rsidRPr="006F6262">
              <w:rPr>
                <w:rFonts w:eastAsia="Times New Roman" w:cs="Times New Roman"/>
                <w:color w:val="000000" w:themeColor="text1"/>
              </w:rPr>
              <w:t>ВУ</w:t>
            </w:r>
          </w:p>
        </w:tc>
      </w:tr>
    </w:tbl>
    <w:p w:rsidR="00006A6F" w:rsidRDefault="00006A6F" w:rsidP="004012B7">
      <w:pPr>
        <w:pStyle w:val="ConsPlusNormal"/>
      </w:pPr>
    </w:p>
    <w:p w:rsidR="004703C8" w:rsidRDefault="004703C8" w:rsidP="00446D36">
      <w:pPr>
        <w:pStyle w:val="ConsPlusNormal"/>
        <w:jc w:val="both"/>
      </w:pPr>
    </w:p>
    <w:p w:rsidR="00446D36" w:rsidRPr="006F6262" w:rsidRDefault="004703C8" w:rsidP="00446D36">
      <w:pPr>
        <w:pStyle w:val="afc"/>
        <w:widowControl/>
        <w:numPr>
          <w:ilvl w:val="0"/>
          <w:numId w:val="31"/>
        </w:numPr>
        <w:shd w:val="clear" w:color="auto" w:fill="FFFFFF"/>
        <w:jc w:val="both"/>
        <w:rPr>
          <w:rFonts w:ascii="YS Text" w:hAnsi="YS Text"/>
          <w:color w:val="34343C"/>
          <w:sz w:val="26"/>
          <w:szCs w:val="26"/>
          <w:lang w:bidi="ar-SA"/>
        </w:rPr>
      </w:pPr>
      <w:r w:rsidRPr="006F6262">
        <w:rPr>
          <w:rFonts w:ascii="YS Text" w:hAnsi="YS Text"/>
          <w:color w:val="34343C"/>
          <w:sz w:val="26"/>
          <w:szCs w:val="26"/>
          <w:lang w:bidi="ar-SA"/>
        </w:rPr>
        <w:t>Мероприятия по содействию развитию конкуренции</w:t>
      </w:r>
    </w:p>
    <w:p w:rsidR="00446D36" w:rsidRPr="006F6262" w:rsidRDefault="00446D36" w:rsidP="00446D36">
      <w:pPr>
        <w:pStyle w:val="afc"/>
        <w:widowControl/>
        <w:shd w:val="clear" w:color="auto" w:fill="FFFFFF"/>
        <w:jc w:val="both"/>
        <w:rPr>
          <w:rFonts w:ascii="YS Text" w:hAnsi="YS Text"/>
          <w:color w:val="34343C"/>
          <w:sz w:val="26"/>
          <w:szCs w:val="26"/>
          <w:lang w:bidi="ar-SA"/>
        </w:rPr>
      </w:pPr>
    </w:p>
    <w:p w:rsidR="004703C8" w:rsidRPr="004703C8" w:rsidRDefault="004703C8" w:rsidP="005630CE">
      <w:pPr>
        <w:pStyle w:val="afc"/>
        <w:widowControl/>
        <w:numPr>
          <w:ilvl w:val="1"/>
          <w:numId w:val="31"/>
        </w:numPr>
        <w:shd w:val="clear" w:color="auto" w:fill="FFFFFF"/>
        <w:spacing w:line="276" w:lineRule="auto"/>
        <w:ind w:left="0" w:firstLine="567"/>
        <w:jc w:val="both"/>
        <w:rPr>
          <w:rFonts w:ascii="YS Text" w:hAnsi="YS Text"/>
          <w:color w:val="34343C"/>
          <w:sz w:val="26"/>
          <w:szCs w:val="26"/>
          <w:lang w:bidi="ar-SA"/>
        </w:rPr>
      </w:pPr>
      <w:r w:rsidRPr="006F6262">
        <w:rPr>
          <w:rFonts w:ascii="YS Text" w:hAnsi="YS Text"/>
          <w:color w:val="34343C"/>
          <w:sz w:val="26"/>
          <w:szCs w:val="26"/>
          <w:lang w:bidi="ar-SA"/>
        </w:rPr>
        <w:t xml:space="preserve">Взаимодействие </w:t>
      </w:r>
      <w:r w:rsidR="00446D36" w:rsidRPr="006F6262">
        <w:rPr>
          <w:rFonts w:ascii="YS Text" w:hAnsi="YS Text"/>
          <w:color w:val="34343C"/>
          <w:sz w:val="26"/>
          <w:szCs w:val="26"/>
          <w:lang w:bidi="ar-SA"/>
        </w:rPr>
        <w:t>У</w:t>
      </w:r>
      <w:r w:rsidRPr="006F6262">
        <w:rPr>
          <w:rFonts w:ascii="YS Text" w:hAnsi="YS Text"/>
          <w:color w:val="34343C"/>
          <w:sz w:val="26"/>
          <w:szCs w:val="26"/>
          <w:lang w:bidi="ar-SA"/>
        </w:rPr>
        <w:t xml:space="preserve">правления </w:t>
      </w:r>
      <w:r w:rsidR="00446D36" w:rsidRPr="006F6262">
        <w:rPr>
          <w:rFonts w:ascii="YS Text" w:hAnsi="YS Text"/>
          <w:color w:val="34343C"/>
          <w:sz w:val="26"/>
          <w:szCs w:val="26"/>
          <w:lang w:bidi="ar-SA"/>
        </w:rPr>
        <w:t>финансов и экономики А</w:t>
      </w:r>
      <w:r w:rsidRPr="006F6262">
        <w:rPr>
          <w:rFonts w:ascii="YS Text" w:hAnsi="YS Text"/>
          <w:color w:val="34343C"/>
          <w:sz w:val="26"/>
          <w:szCs w:val="26"/>
          <w:lang w:bidi="ar-SA"/>
        </w:rPr>
        <w:t>дминистрации</w:t>
      </w:r>
      <w:r w:rsidR="00446D36" w:rsidRPr="006F6262">
        <w:rPr>
          <w:rFonts w:ascii="YS Text" w:hAnsi="YS Text"/>
          <w:color w:val="34343C"/>
          <w:sz w:val="26"/>
          <w:szCs w:val="26"/>
          <w:lang w:bidi="ar-SA"/>
        </w:rPr>
        <w:t xml:space="preserve"> Усть-Абаканского </w:t>
      </w:r>
      <w:r w:rsidR="00446D36" w:rsidRPr="006F6262">
        <w:rPr>
          <w:rFonts w:ascii="YS Text" w:hAnsi="YS Text" w:hint="eastAsia"/>
          <w:color w:val="34343C"/>
          <w:sz w:val="26"/>
          <w:szCs w:val="26"/>
          <w:lang w:bidi="ar-SA"/>
        </w:rPr>
        <w:t>муниципального</w:t>
      </w:r>
      <w:r w:rsidR="00446D36" w:rsidRPr="006F6262">
        <w:rPr>
          <w:rFonts w:ascii="YS Text" w:hAnsi="YS Text"/>
          <w:color w:val="34343C"/>
          <w:sz w:val="26"/>
          <w:szCs w:val="26"/>
          <w:lang w:bidi="ar-SA"/>
        </w:rPr>
        <w:t xml:space="preserve"> района Республики Хакасия </w:t>
      </w:r>
      <w:r w:rsidRPr="006F6262">
        <w:rPr>
          <w:rFonts w:ascii="YS Text" w:hAnsi="YS Text"/>
          <w:color w:val="34343C"/>
          <w:sz w:val="26"/>
          <w:szCs w:val="26"/>
          <w:lang w:bidi="ar-SA"/>
        </w:rPr>
        <w:t>со</w:t>
      </w:r>
      <w:r w:rsidR="00446D36" w:rsidRPr="006F6262">
        <w:rPr>
          <w:rFonts w:ascii="YS Text" w:hAnsi="YS Text"/>
          <w:color w:val="34343C"/>
          <w:sz w:val="26"/>
          <w:szCs w:val="26"/>
          <w:lang w:bidi="ar-SA"/>
        </w:rPr>
        <w:t xml:space="preserve"> </w:t>
      </w:r>
      <w:r w:rsidRPr="006F6262">
        <w:rPr>
          <w:rFonts w:ascii="YS Text" w:hAnsi="YS Text"/>
          <w:color w:val="34343C"/>
          <w:sz w:val="26"/>
          <w:szCs w:val="26"/>
          <w:lang w:bidi="ar-SA"/>
        </w:rPr>
        <w:t>структурными</w:t>
      </w:r>
      <w:r w:rsidR="00446D36" w:rsidRPr="006F6262">
        <w:rPr>
          <w:rFonts w:ascii="YS Text" w:hAnsi="YS Text"/>
          <w:color w:val="34343C"/>
          <w:sz w:val="26"/>
          <w:szCs w:val="26"/>
          <w:lang w:bidi="ar-SA"/>
        </w:rPr>
        <w:t xml:space="preserve"> </w:t>
      </w:r>
      <w:r w:rsidRPr="006F6262">
        <w:rPr>
          <w:rFonts w:ascii="YS Text" w:hAnsi="YS Text"/>
          <w:color w:val="34343C"/>
          <w:sz w:val="26"/>
          <w:szCs w:val="26"/>
          <w:lang w:bidi="ar-SA"/>
        </w:rPr>
        <w:t>подразделениями</w:t>
      </w:r>
      <w:r w:rsidR="00446D36" w:rsidRPr="006F6262">
        <w:rPr>
          <w:rFonts w:ascii="YS Text" w:hAnsi="YS Text"/>
          <w:color w:val="34343C"/>
          <w:sz w:val="26"/>
          <w:szCs w:val="26"/>
          <w:lang w:bidi="ar-SA"/>
        </w:rPr>
        <w:t xml:space="preserve"> Администрации Усть-Абаканского муниципального района Республики Хакасия </w:t>
      </w:r>
      <w:r w:rsidRPr="004703C8">
        <w:rPr>
          <w:rFonts w:ascii="YS Text" w:hAnsi="YS Text"/>
          <w:color w:val="34343C"/>
          <w:sz w:val="26"/>
          <w:szCs w:val="26"/>
          <w:lang w:bidi="ar-SA"/>
        </w:rPr>
        <w:t>по исполнению мероприятий по содействию</w:t>
      </w:r>
      <w:r w:rsidR="00446D36" w:rsidRPr="006F6262">
        <w:rPr>
          <w:rFonts w:ascii="YS Text" w:hAnsi="YS Text"/>
          <w:color w:val="34343C"/>
          <w:sz w:val="26"/>
          <w:szCs w:val="26"/>
          <w:lang w:bidi="ar-SA"/>
        </w:rPr>
        <w:t xml:space="preserve"> </w:t>
      </w:r>
      <w:r w:rsidRPr="004703C8">
        <w:rPr>
          <w:rFonts w:ascii="YS Text" w:hAnsi="YS Text"/>
          <w:color w:val="34343C"/>
          <w:sz w:val="26"/>
          <w:szCs w:val="26"/>
          <w:lang w:bidi="ar-SA"/>
        </w:rPr>
        <w:t>развитию конкуренции, где исполнителями (соисполнителями) выступают структурные</w:t>
      </w:r>
      <w:r w:rsidR="00446D36" w:rsidRPr="006F6262">
        <w:rPr>
          <w:rFonts w:ascii="YS Text" w:hAnsi="YS Text"/>
          <w:color w:val="34343C"/>
          <w:sz w:val="26"/>
          <w:szCs w:val="26"/>
          <w:lang w:bidi="ar-SA"/>
        </w:rPr>
        <w:t xml:space="preserve"> </w:t>
      </w:r>
      <w:r w:rsidRPr="004703C8">
        <w:rPr>
          <w:rFonts w:ascii="YS Text" w:hAnsi="YS Text"/>
          <w:color w:val="34343C"/>
          <w:sz w:val="26"/>
          <w:szCs w:val="26"/>
          <w:lang w:bidi="ar-SA"/>
        </w:rPr>
        <w:t>подразделения</w:t>
      </w:r>
      <w:r w:rsidR="00446D36" w:rsidRPr="006F6262">
        <w:rPr>
          <w:rFonts w:ascii="YS Text" w:hAnsi="YS Text"/>
          <w:color w:val="34343C"/>
          <w:sz w:val="26"/>
          <w:szCs w:val="26"/>
          <w:lang w:bidi="ar-SA"/>
        </w:rPr>
        <w:t xml:space="preserve"> муниципального района, </w:t>
      </w:r>
      <w:r w:rsidRPr="004703C8">
        <w:rPr>
          <w:rFonts w:ascii="YS Text" w:hAnsi="YS Text"/>
          <w:color w:val="34343C"/>
          <w:sz w:val="26"/>
          <w:szCs w:val="26"/>
          <w:lang w:bidi="ar-SA"/>
        </w:rPr>
        <w:t>осуществляется в пределах их компетенции, в соответствии с законодательством Российской</w:t>
      </w:r>
      <w:r w:rsidR="00446D36" w:rsidRPr="006F6262">
        <w:rPr>
          <w:rFonts w:ascii="YS Text" w:hAnsi="YS Text"/>
          <w:color w:val="34343C"/>
          <w:sz w:val="26"/>
          <w:szCs w:val="26"/>
          <w:lang w:bidi="ar-SA"/>
        </w:rPr>
        <w:t xml:space="preserve"> </w:t>
      </w:r>
      <w:r w:rsidRPr="004703C8">
        <w:rPr>
          <w:rFonts w:ascii="YS Text" w:hAnsi="YS Text"/>
          <w:color w:val="34343C"/>
          <w:sz w:val="26"/>
          <w:szCs w:val="26"/>
          <w:lang w:bidi="ar-SA"/>
        </w:rPr>
        <w:t>Федерации, законодательством Республики Хакасия, иными нормативными правовыми</w:t>
      </w:r>
      <w:r w:rsidR="00446D36" w:rsidRPr="006F6262">
        <w:rPr>
          <w:rFonts w:ascii="YS Text" w:hAnsi="YS Text"/>
          <w:color w:val="34343C"/>
          <w:sz w:val="26"/>
          <w:szCs w:val="26"/>
          <w:lang w:bidi="ar-SA"/>
        </w:rPr>
        <w:t xml:space="preserve"> </w:t>
      </w:r>
      <w:r w:rsidRPr="004703C8">
        <w:rPr>
          <w:rFonts w:ascii="YS Text" w:hAnsi="YS Text"/>
          <w:color w:val="34343C"/>
          <w:sz w:val="26"/>
          <w:szCs w:val="26"/>
          <w:lang w:bidi="ar-SA"/>
        </w:rPr>
        <w:t>актами, регулирующими вопросы содействия развитию конкуренции.</w:t>
      </w:r>
    </w:p>
    <w:p w:rsidR="004703C8" w:rsidRPr="004703C8" w:rsidRDefault="004703C8" w:rsidP="005630CE">
      <w:pPr>
        <w:pStyle w:val="afc"/>
        <w:widowControl/>
        <w:numPr>
          <w:ilvl w:val="1"/>
          <w:numId w:val="31"/>
        </w:numPr>
        <w:shd w:val="clear" w:color="auto" w:fill="FFFFFF"/>
        <w:spacing w:line="276" w:lineRule="auto"/>
        <w:ind w:left="0" w:firstLine="567"/>
        <w:jc w:val="both"/>
        <w:rPr>
          <w:rFonts w:ascii="YS Text" w:hAnsi="YS Text"/>
          <w:color w:val="34343C"/>
          <w:sz w:val="26"/>
          <w:szCs w:val="26"/>
          <w:lang w:bidi="ar-SA"/>
        </w:rPr>
      </w:pPr>
      <w:r w:rsidRPr="006F6262">
        <w:rPr>
          <w:rFonts w:ascii="YS Text" w:hAnsi="YS Text"/>
          <w:color w:val="34343C"/>
          <w:sz w:val="26"/>
          <w:szCs w:val="26"/>
          <w:lang w:bidi="ar-SA"/>
        </w:rPr>
        <w:t>Мероприятия в</w:t>
      </w:r>
      <w:r w:rsidR="00446D36" w:rsidRPr="006F6262">
        <w:rPr>
          <w:rFonts w:ascii="YS Text" w:hAnsi="YS Text"/>
          <w:color w:val="34343C"/>
          <w:sz w:val="26"/>
          <w:szCs w:val="26"/>
          <w:lang w:bidi="ar-SA"/>
        </w:rPr>
        <w:t xml:space="preserve"> </w:t>
      </w:r>
      <w:r w:rsidRPr="006F6262">
        <w:rPr>
          <w:rFonts w:ascii="YS Text" w:hAnsi="YS Text"/>
          <w:color w:val="34343C"/>
          <w:sz w:val="26"/>
          <w:szCs w:val="26"/>
          <w:lang w:bidi="ar-SA"/>
        </w:rPr>
        <w:t>отдельных отраслях</w:t>
      </w:r>
      <w:r w:rsidR="00446D36" w:rsidRPr="006F6262">
        <w:rPr>
          <w:rFonts w:ascii="YS Text" w:hAnsi="YS Text"/>
          <w:color w:val="34343C"/>
          <w:sz w:val="26"/>
          <w:szCs w:val="26"/>
          <w:lang w:bidi="ar-SA"/>
        </w:rPr>
        <w:t xml:space="preserve"> </w:t>
      </w:r>
      <w:r w:rsidRPr="004703C8">
        <w:rPr>
          <w:rFonts w:ascii="YS Text" w:hAnsi="YS Text"/>
          <w:color w:val="34343C"/>
          <w:sz w:val="26"/>
          <w:szCs w:val="26"/>
          <w:lang w:bidi="ar-SA"/>
        </w:rPr>
        <w:t>(сферах)</w:t>
      </w:r>
      <w:r w:rsidR="00446D36" w:rsidRPr="006F6262">
        <w:rPr>
          <w:rFonts w:ascii="YS Text" w:hAnsi="YS Text"/>
          <w:color w:val="34343C"/>
          <w:sz w:val="26"/>
          <w:szCs w:val="26"/>
          <w:lang w:bidi="ar-SA"/>
        </w:rPr>
        <w:t xml:space="preserve"> э</w:t>
      </w:r>
      <w:r w:rsidRPr="004703C8">
        <w:rPr>
          <w:rFonts w:ascii="YS Text" w:hAnsi="YS Text"/>
          <w:color w:val="34343C"/>
          <w:sz w:val="26"/>
          <w:szCs w:val="26"/>
          <w:lang w:bidi="ar-SA"/>
        </w:rPr>
        <w:t>кономики</w:t>
      </w:r>
      <w:r w:rsidR="00446D36" w:rsidRPr="006F6262">
        <w:rPr>
          <w:rFonts w:ascii="YS Text" w:hAnsi="YS Text"/>
          <w:color w:val="34343C"/>
          <w:sz w:val="26"/>
          <w:szCs w:val="26"/>
          <w:lang w:bidi="ar-SA"/>
        </w:rPr>
        <w:t xml:space="preserve"> Усть-Абаканского муниципального района Республики Хакасия</w:t>
      </w:r>
      <w:r w:rsidRPr="004703C8">
        <w:rPr>
          <w:rFonts w:ascii="YS Text" w:hAnsi="YS Text"/>
          <w:color w:val="34343C"/>
          <w:sz w:val="26"/>
          <w:szCs w:val="26"/>
          <w:lang w:bidi="ar-SA"/>
        </w:rPr>
        <w:t xml:space="preserve"> приведены в приложении 1 к Плану</w:t>
      </w:r>
      <w:r w:rsidR="00446D36" w:rsidRPr="006F6262">
        <w:rPr>
          <w:rFonts w:ascii="YS Text" w:hAnsi="YS Text"/>
          <w:color w:val="34343C"/>
          <w:sz w:val="26"/>
          <w:szCs w:val="26"/>
          <w:lang w:bidi="ar-SA"/>
        </w:rPr>
        <w:t xml:space="preserve"> </w:t>
      </w:r>
      <w:r w:rsidRPr="004703C8">
        <w:rPr>
          <w:rFonts w:ascii="YS Text" w:hAnsi="YS Text"/>
          <w:color w:val="34343C"/>
          <w:sz w:val="26"/>
          <w:szCs w:val="26"/>
          <w:lang w:bidi="ar-SA"/>
        </w:rPr>
        <w:t xml:space="preserve">мероприятий («дорожной карте») по содействию развитию конкуренции в </w:t>
      </w:r>
      <w:r w:rsidR="00446D36" w:rsidRPr="006F6262">
        <w:rPr>
          <w:rFonts w:ascii="YS Text" w:hAnsi="YS Text"/>
          <w:color w:val="34343C"/>
          <w:sz w:val="26"/>
          <w:szCs w:val="26"/>
          <w:lang w:bidi="ar-SA"/>
        </w:rPr>
        <w:t xml:space="preserve">Усть-Абаканском муниципальном районе </w:t>
      </w:r>
      <w:r w:rsidRPr="004703C8">
        <w:rPr>
          <w:rFonts w:ascii="YS Text" w:hAnsi="YS Text"/>
          <w:color w:val="34343C"/>
          <w:sz w:val="26"/>
          <w:szCs w:val="26"/>
          <w:lang w:bidi="ar-SA"/>
        </w:rPr>
        <w:t>Республики Хакасия на 2026-2030 годы.</w:t>
      </w:r>
    </w:p>
    <w:p w:rsidR="004703C8" w:rsidRDefault="007C4E0D" w:rsidP="009C3BD8">
      <w:pPr>
        <w:pStyle w:val="ConsPlusNormal"/>
        <w:spacing w:line="276" w:lineRule="auto"/>
        <w:ind w:firstLine="142"/>
        <w:jc w:val="both"/>
        <w:rPr>
          <w:rFonts w:ascii="YS Text" w:hAnsi="YS Text"/>
          <w:color w:val="34343C"/>
          <w:sz w:val="26"/>
          <w:szCs w:val="26"/>
          <w:lang w:eastAsia="ru-RU" w:bidi="ar-SA"/>
        </w:rPr>
      </w:pPr>
      <w:r>
        <w:rPr>
          <w:rFonts w:ascii="YS Text" w:hAnsi="YS Text"/>
          <w:color w:val="34343C"/>
          <w:sz w:val="26"/>
          <w:szCs w:val="26"/>
          <w:lang w:eastAsia="ru-RU" w:bidi="ar-SA"/>
        </w:rPr>
        <w:t xml:space="preserve">      </w:t>
      </w:r>
      <w:r w:rsidR="00446D36" w:rsidRPr="006F6262">
        <w:rPr>
          <w:rFonts w:ascii="YS Text" w:hAnsi="YS Text"/>
          <w:color w:val="34343C"/>
          <w:sz w:val="26"/>
          <w:szCs w:val="26"/>
          <w:lang w:eastAsia="ru-RU" w:bidi="ar-SA"/>
        </w:rPr>
        <w:t xml:space="preserve"> </w:t>
      </w:r>
      <w:r w:rsidR="004703C8" w:rsidRPr="004703C8">
        <w:rPr>
          <w:rFonts w:ascii="YS Text" w:hAnsi="YS Text"/>
          <w:color w:val="34343C"/>
          <w:sz w:val="26"/>
          <w:szCs w:val="26"/>
          <w:lang w:eastAsia="ru-RU" w:bidi="ar-SA"/>
        </w:rPr>
        <w:t xml:space="preserve">3.3. </w:t>
      </w:r>
      <w:r w:rsidR="00D05FC4" w:rsidRPr="00D05FC4">
        <w:rPr>
          <w:bCs/>
          <w:sz w:val="26"/>
          <w:szCs w:val="26"/>
        </w:rPr>
        <w:t>Системные мероприятия по развитию конкуренции в Усть-Абаканском муниципальном районе Республики Хакасия</w:t>
      </w:r>
      <w:r w:rsidR="00D05FC4">
        <w:rPr>
          <w:bCs/>
          <w:sz w:val="26"/>
          <w:szCs w:val="26"/>
        </w:rPr>
        <w:t xml:space="preserve"> </w:t>
      </w:r>
      <w:r w:rsidR="009F4971">
        <w:rPr>
          <w:bCs/>
          <w:sz w:val="26"/>
          <w:szCs w:val="26"/>
        </w:rPr>
        <w:t xml:space="preserve">приведены </w:t>
      </w:r>
      <w:r w:rsidR="004703C8" w:rsidRPr="004703C8">
        <w:rPr>
          <w:rFonts w:ascii="YS Text" w:hAnsi="YS Text"/>
          <w:color w:val="34343C"/>
          <w:sz w:val="26"/>
          <w:szCs w:val="26"/>
          <w:lang w:eastAsia="ru-RU" w:bidi="ar-SA"/>
        </w:rPr>
        <w:t>в приложении 2 к Плану</w:t>
      </w:r>
      <w:r w:rsidR="00446D36" w:rsidRPr="006F6262">
        <w:rPr>
          <w:rFonts w:ascii="YS Text" w:hAnsi="YS Text"/>
          <w:color w:val="34343C"/>
          <w:sz w:val="26"/>
          <w:szCs w:val="26"/>
          <w:lang w:eastAsia="ru-RU" w:bidi="ar-SA"/>
        </w:rPr>
        <w:t xml:space="preserve"> </w:t>
      </w:r>
      <w:r w:rsidR="004703C8" w:rsidRPr="004703C8">
        <w:rPr>
          <w:rFonts w:ascii="YS Text" w:hAnsi="YS Text"/>
          <w:color w:val="34343C"/>
          <w:sz w:val="26"/>
          <w:szCs w:val="26"/>
          <w:lang w:eastAsia="ru-RU" w:bidi="ar-SA"/>
        </w:rPr>
        <w:t xml:space="preserve">мероприятий («дорожной карте») по содействию развитию конкуренции в </w:t>
      </w:r>
      <w:r w:rsidR="00446D36" w:rsidRPr="006F6262">
        <w:rPr>
          <w:rFonts w:ascii="YS Text" w:hAnsi="YS Text"/>
          <w:color w:val="34343C"/>
          <w:sz w:val="26"/>
          <w:szCs w:val="26"/>
          <w:lang w:eastAsia="ru-RU" w:bidi="ar-SA"/>
        </w:rPr>
        <w:t>Усть-Абаканском</w:t>
      </w:r>
      <w:r w:rsidR="00D05FC4">
        <w:rPr>
          <w:rFonts w:ascii="YS Text" w:hAnsi="YS Text"/>
          <w:color w:val="34343C"/>
          <w:sz w:val="26"/>
          <w:szCs w:val="26"/>
          <w:lang w:eastAsia="ru-RU" w:bidi="ar-SA"/>
        </w:rPr>
        <w:t xml:space="preserve"> </w:t>
      </w:r>
      <w:r w:rsidR="004703C8" w:rsidRPr="004703C8">
        <w:rPr>
          <w:rFonts w:ascii="YS Text" w:hAnsi="YS Text"/>
          <w:color w:val="34343C"/>
          <w:sz w:val="26"/>
          <w:szCs w:val="26"/>
          <w:lang w:eastAsia="ru-RU" w:bidi="ar-SA"/>
        </w:rPr>
        <w:t>муниципальном районе Республики Хакасия на 2026-2030 годы.</w:t>
      </w:r>
    </w:p>
    <w:p w:rsidR="00AD5DCC" w:rsidRDefault="00AD5DCC" w:rsidP="009C3BD8">
      <w:pPr>
        <w:pStyle w:val="ConsPlusNormal"/>
        <w:spacing w:line="276" w:lineRule="auto"/>
        <w:ind w:firstLine="142"/>
        <w:jc w:val="both"/>
        <w:rPr>
          <w:rFonts w:ascii="YS Text" w:hAnsi="YS Text"/>
          <w:color w:val="34343C"/>
          <w:sz w:val="26"/>
          <w:szCs w:val="26"/>
          <w:lang w:eastAsia="ru-RU" w:bidi="ar-SA"/>
        </w:rPr>
      </w:pPr>
    </w:p>
    <w:p w:rsidR="00AD5DCC" w:rsidRDefault="00AD5DCC" w:rsidP="009C3BD8">
      <w:pPr>
        <w:pStyle w:val="ConsPlusNormal"/>
        <w:spacing w:line="276" w:lineRule="auto"/>
        <w:ind w:firstLine="142"/>
        <w:jc w:val="both"/>
        <w:rPr>
          <w:rFonts w:ascii="YS Text" w:hAnsi="YS Text"/>
          <w:color w:val="34343C"/>
          <w:sz w:val="26"/>
          <w:szCs w:val="26"/>
          <w:lang w:eastAsia="ru-RU" w:bidi="ar-SA"/>
        </w:rPr>
      </w:pPr>
    </w:p>
    <w:p w:rsidR="00AD5DCC" w:rsidRPr="004703C8" w:rsidRDefault="00AD5DCC" w:rsidP="009C3BD8">
      <w:pPr>
        <w:pStyle w:val="ConsPlusNormal"/>
        <w:spacing w:line="276" w:lineRule="auto"/>
        <w:ind w:firstLine="142"/>
        <w:jc w:val="both"/>
        <w:rPr>
          <w:rFonts w:ascii="YS Text" w:hAnsi="YS Text"/>
          <w:color w:val="34343C"/>
          <w:sz w:val="26"/>
          <w:szCs w:val="26"/>
          <w:lang w:eastAsia="ru-RU" w:bidi="ar-SA"/>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3226"/>
      </w:tblGrid>
      <w:tr w:rsidR="00AD5DCC" w:rsidRPr="00BA46BE" w:rsidTr="00210042">
        <w:tc>
          <w:tcPr>
            <w:tcW w:w="6345" w:type="dxa"/>
          </w:tcPr>
          <w:p w:rsidR="00AD5DCC" w:rsidRPr="00BA46BE" w:rsidRDefault="00AD5DCC" w:rsidP="00210042">
            <w:pPr>
              <w:jc w:val="both"/>
              <w:rPr>
                <w:sz w:val="26"/>
                <w:szCs w:val="26"/>
              </w:rPr>
            </w:pPr>
            <w:r w:rsidRPr="00BA46BE">
              <w:rPr>
                <w:sz w:val="26"/>
                <w:szCs w:val="26"/>
              </w:rPr>
              <w:t xml:space="preserve">Первый </w:t>
            </w:r>
            <w:r>
              <w:rPr>
                <w:sz w:val="26"/>
                <w:szCs w:val="26"/>
              </w:rPr>
              <w:t xml:space="preserve"> </w:t>
            </w:r>
            <w:r w:rsidRPr="00BA46BE">
              <w:rPr>
                <w:sz w:val="26"/>
                <w:szCs w:val="26"/>
              </w:rPr>
              <w:t>заместитель</w:t>
            </w:r>
            <w:r>
              <w:rPr>
                <w:sz w:val="26"/>
                <w:szCs w:val="26"/>
              </w:rPr>
              <w:t xml:space="preserve"> </w:t>
            </w:r>
            <w:r w:rsidRPr="00BA46BE">
              <w:rPr>
                <w:sz w:val="26"/>
                <w:szCs w:val="26"/>
              </w:rPr>
              <w:t xml:space="preserve"> Главы</w:t>
            </w:r>
            <w:r>
              <w:rPr>
                <w:sz w:val="26"/>
                <w:szCs w:val="26"/>
              </w:rPr>
              <w:t xml:space="preserve"> </w:t>
            </w:r>
            <w:r w:rsidRPr="00BA46BE">
              <w:rPr>
                <w:sz w:val="26"/>
                <w:szCs w:val="26"/>
              </w:rPr>
              <w:t xml:space="preserve"> Администрации </w:t>
            </w:r>
          </w:p>
          <w:p w:rsidR="00AD5DCC" w:rsidRDefault="00AD5DCC" w:rsidP="00210042">
            <w:pPr>
              <w:rPr>
                <w:sz w:val="26"/>
                <w:szCs w:val="26"/>
              </w:rPr>
            </w:pPr>
            <w:r w:rsidRPr="00BA46BE">
              <w:rPr>
                <w:sz w:val="26"/>
                <w:szCs w:val="26"/>
              </w:rPr>
              <w:t xml:space="preserve">Усть-Абаканского </w:t>
            </w:r>
            <w:r>
              <w:rPr>
                <w:sz w:val="26"/>
                <w:szCs w:val="26"/>
              </w:rPr>
              <w:t xml:space="preserve"> </w:t>
            </w:r>
            <w:r w:rsidRPr="00BA46BE">
              <w:rPr>
                <w:sz w:val="26"/>
                <w:szCs w:val="26"/>
              </w:rPr>
              <w:t>муниципального</w:t>
            </w:r>
            <w:r>
              <w:rPr>
                <w:sz w:val="26"/>
                <w:szCs w:val="26"/>
              </w:rPr>
              <w:t xml:space="preserve"> </w:t>
            </w:r>
            <w:r w:rsidRPr="00BA46BE">
              <w:rPr>
                <w:sz w:val="26"/>
                <w:szCs w:val="26"/>
              </w:rPr>
              <w:t xml:space="preserve"> района Республики Хакасия по финансам и экономике</w:t>
            </w:r>
            <w:r>
              <w:rPr>
                <w:sz w:val="26"/>
                <w:szCs w:val="26"/>
              </w:rPr>
              <w:t xml:space="preserve">  </w:t>
            </w:r>
          </w:p>
          <w:p w:rsidR="00AD5DCC" w:rsidRPr="00BA46BE" w:rsidRDefault="00AD5DCC" w:rsidP="00210042">
            <w:pPr>
              <w:jc w:val="both"/>
              <w:rPr>
                <w:sz w:val="26"/>
                <w:szCs w:val="26"/>
              </w:rPr>
            </w:pPr>
            <w:r w:rsidRPr="00BA46BE">
              <w:rPr>
                <w:sz w:val="26"/>
                <w:szCs w:val="26"/>
              </w:rPr>
              <w:t xml:space="preserve">- руководитель Управления финансов и экономики Администрации Усть-Абаканского муниципального района Республики Хакасия   </w:t>
            </w:r>
          </w:p>
        </w:tc>
        <w:tc>
          <w:tcPr>
            <w:tcW w:w="3226" w:type="dxa"/>
          </w:tcPr>
          <w:p w:rsidR="00AD5DCC" w:rsidRDefault="00AD5DCC" w:rsidP="00210042">
            <w:pPr>
              <w:rPr>
                <w:sz w:val="26"/>
                <w:szCs w:val="26"/>
              </w:rPr>
            </w:pPr>
          </w:p>
          <w:p w:rsidR="00AD5DCC" w:rsidRDefault="00AD5DCC" w:rsidP="00210042">
            <w:pPr>
              <w:rPr>
                <w:sz w:val="26"/>
                <w:szCs w:val="26"/>
              </w:rPr>
            </w:pPr>
          </w:p>
          <w:p w:rsidR="00AD5DCC" w:rsidRDefault="00AD5DCC" w:rsidP="00210042">
            <w:pPr>
              <w:rPr>
                <w:sz w:val="26"/>
                <w:szCs w:val="26"/>
              </w:rPr>
            </w:pPr>
          </w:p>
          <w:p w:rsidR="00AD5DCC" w:rsidRDefault="00AD5DCC" w:rsidP="00210042">
            <w:pPr>
              <w:rPr>
                <w:sz w:val="26"/>
                <w:szCs w:val="26"/>
              </w:rPr>
            </w:pPr>
          </w:p>
          <w:p w:rsidR="00AD5DCC" w:rsidRDefault="00AD5DCC" w:rsidP="00210042">
            <w:pPr>
              <w:rPr>
                <w:sz w:val="26"/>
                <w:szCs w:val="26"/>
              </w:rPr>
            </w:pPr>
          </w:p>
          <w:p w:rsidR="00AD5DCC" w:rsidRPr="00BA46BE" w:rsidRDefault="00AD5DCC" w:rsidP="00210042">
            <w:pPr>
              <w:jc w:val="right"/>
              <w:rPr>
                <w:sz w:val="26"/>
                <w:szCs w:val="26"/>
              </w:rPr>
            </w:pPr>
            <w:r>
              <w:rPr>
                <w:sz w:val="26"/>
                <w:szCs w:val="26"/>
              </w:rPr>
              <w:t>Н.А. Потылицына</w:t>
            </w:r>
          </w:p>
        </w:tc>
      </w:tr>
    </w:tbl>
    <w:p w:rsidR="005630CE" w:rsidRDefault="005630CE" w:rsidP="004012B7">
      <w:pPr>
        <w:pStyle w:val="ConsPlusNormal"/>
      </w:pPr>
    </w:p>
    <w:p w:rsidR="005630CE" w:rsidRDefault="005630CE" w:rsidP="004012B7">
      <w:pPr>
        <w:pStyle w:val="ConsPlusNormal"/>
      </w:pPr>
    </w:p>
    <w:p w:rsidR="005630CE" w:rsidRDefault="005630CE" w:rsidP="004012B7">
      <w:pPr>
        <w:pStyle w:val="ConsPlusNormal"/>
        <w:sectPr w:rsidR="005630CE" w:rsidSect="00AD5DCC">
          <w:headerReference w:type="default" r:id="rId8"/>
          <w:footerReference w:type="first" r:id="rId9"/>
          <w:pgSz w:w="11906" w:h="16838"/>
          <w:pgMar w:top="284" w:right="850" w:bottom="993" w:left="1701" w:header="1134" w:footer="737" w:gutter="0"/>
          <w:cols w:space="720"/>
          <w:docGrid w:linePitch="360"/>
        </w:sectPr>
      </w:pPr>
    </w:p>
    <w:p w:rsidR="003B7E3D" w:rsidRDefault="003B7E3D">
      <w:pPr>
        <w:pStyle w:val="ConsPlusNormal"/>
        <w:jc w:val="both"/>
      </w:pPr>
    </w:p>
    <w:tbl>
      <w:tblPr>
        <w:tblStyle w:val="afe"/>
        <w:tblW w:w="0" w:type="auto"/>
        <w:tblInd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tblGrid>
      <w:tr w:rsidR="007121B4" w:rsidTr="007121B4">
        <w:tc>
          <w:tcPr>
            <w:tcW w:w="4642" w:type="dxa"/>
          </w:tcPr>
          <w:p w:rsidR="007121B4" w:rsidRPr="007121B4" w:rsidRDefault="007121B4" w:rsidP="007121B4">
            <w:pPr>
              <w:widowControl/>
              <w:shd w:val="clear" w:color="auto" w:fill="FFFFFF"/>
              <w:rPr>
                <w:rFonts w:ascii="YS Text" w:eastAsia="Times New Roman" w:hAnsi="YS Text" w:cs="Times New Roman"/>
                <w:color w:val="34343C"/>
                <w:sz w:val="26"/>
                <w:szCs w:val="26"/>
                <w:lang w:eastAsia="ru-RU" w:bidi="ar-SA"/>
              </w:rPr>
            </w:pPr>
            <w:r w:rsidRPr="007121B4">
              <w:rPr>
                <w:rFonts w:ascii="YS Text" w:eastAsia="Times New Roman" w:hAnsi="YS Text" w:cs="Times New Roman"/>
                <w:color w:val="34343C"/>
                <w:sz w:val="26"/>
                <w:szCs w:val="26"/>
                <w:lang w:eastAsia="ru-RU" w:bidi="ar-SA"/>
              </w:rPr>
              <w:t>Приложение 1</w:t>
            </w:r>
          </w:p>
          <w:p w:rsidR="007121B4" w:rsidRPr="007121B4" w:rsidRDefault="007121B4" w:rsidP="007121B4">
            <w:pPr>
              <w:widowControl/>
              <w:shd w:val="clear" w:color="auto" w:fill="FFFFFF"/>
              <w:rPr>
                <w:rFonts w:ascii="YS Text" w:eastAsia="Times New Roman" w:hAnsi="YS Text" w:cs="Times New Roman"/>
                <w:color w:val="34343C"/>
                <w:sz w:val="26"/>
                <w:szCs w:val="26"/>
                <w:lang w:eastAsia="ru-RU" w:bidi="ar-SA"/>
              </w:rPr>
            </w:pPr>
            <w:r w:rsidRPr="007121B4">
              <w:rPr>
                <w:rFonts w:ascii="YS Text" w:eastAsia="Times New Roman" w:hAnsi="YS Text" w:cs="Times New Roman"/>
                <w:color w:val="34343C"/>
                <w:sz w:val="26"/>
                <w:szCs w:val="26"/>
                <w:lang w:eastAsia="ru-RU" w:bidi="ar-SA"/>
              </w:rPr>
              <w:t>к Плану мероприятий</w:t>
            </w:r>
          </w:p>
          <w:p w:rsidR="007121B4" w:rsidRPr="007121B4" w:rsidRDefault="00AB2C02" w:rsidP="007121B4">
            <w:pPr>
              <w:widowControl/>
              <w:shd w:val="clear" w:color="auto" w:fill="FFFFFF"/>
              <w:rPr>
                <w:rFonts w:ascii="YS Text" w:eastAsia="Times New Roman" w:hAnsi="YS Text" w:cs="Times New Roman"/>
                <w:color w:val="34343C"/>
                <w:sz w:val="26"/>
                <w:szCs w:val="26"/>
                <w:lang w:eastAsia="ru-RU" w:bidi="ar-SA"/>
              </w:rPr>
            </w:pPr>
            <w:r>
              <w:rPr>
                <w:rFonts w:ascii="YS Text" w:eastAsia="Times New Roman" w:hAnsi="YS Text" w:cs="Times New Roman"/>
                <w:color w:val="34343C"/>
                <w:sz w:val="26"/>
                <w:szCs w:val="26"/>
                <w:lang w:eastAsia="ru-RU" w:bidi="ar-SA"/>
              </w:rPr>
              <w:t>(«дорожная карта</w:t>
            </w:r>
            <w:r w:rsidR="007121B4" w:rsidRPr="007121B4">
              <w:rPr>
                <w:rFonts w:ascii="YS Text" w:eastAsia="Times New Roman" w:hAnsi="YS Text" w:cs="Times New Roman"/>
                <w:color w:val="34343C"/>
                <w:sz w:val="26"/>
                <w:szCs w:val="26"/>
                <w:lang w:eastAsia="ru-RU" w:bidi="ar-SA"/>
              </w:rPr>
              <w:t>») по</w:t>
            </w:r>
            <w:r w:rsidR="007121B4">
              <w:rPr>
                <w:rFonts w:ascii="YS Text" w:eastAsia="Times New Roman" w:hAnsi="YS Text" w:cs="Times New Roman"/>
                <w:color w:val="34343C"/>
                <w:sz w:val="26"/>
                <w:szCs w:val="26"/>
                <w:lang w:eastAsia="ru-RU" w:bidi="ar-SA"/>
              </w:rPr>
              <w:t xml:space="preserve"> </w:t>
            </w:r>
            <w:r w:rsidR="007121B4" w:rsidRPr="007121B4">
              <w:rPr>
                <w:rFonts w:ascii="YS Text" w:eastAsia="Times New Roman" w:hAnsi="YS Text" w:cs="Times New Roman"/>
                <w:color w:val="34343C"/>
                <w:sz w:val="26"/>
                <w:szCs w:val="26"/>
                <w:lang w:eastAsia="ru-RU" w:bidi="ar-SA"/>
              </w:rPr>
              <w:t>содействию развитию</w:t>
            </w:r>
            <w:r w:rsidR="007121B4">
              <w:rPr>
                <w:rFonts w:ascii="YS Text" w:eastAsia="Times New Roman" w:hAnsi="YS Text" w:cs="Times New Roman"/>
                <w:color w:val="34343C"/>
                <w:sz w:val="26"/>
                <w:szCs w:val="26"/>
                <w:lang w:eastAsia="ru-RU" w:bidi="ar-SA"/>
              </w:rPr>
              <w:t xml:space="preserve"> </w:t>
            </w:r>
            <w:r w:rsidR="007121B4" w:rsidRPr="007121B4">
              <w:rPr>
                <w:rFonts w:ascii="YS Text" w:eastAsia="Times New Roman" w:hAnsi="YS Text" w:cs="Times New Roman"/>
                <w:color w:val="34343C"/>
                <w:sz w:val="26"/>
                <w:szCs w:val="26"/>
                <w:lang w:eastAsia="ru-RU" w:bidi="ar-SA"/>
              </w:rPr>
              <w:t>конкуренции в Усть-Абаканском</w:t>
            </w:r>
            <w:r w:rsidR="007121B4">
              <w:rPr>
                <w:rFonts w:ascii="YS Text" w:eastAsia="Times New Roman" w:hAnsi="YS Text" w:cs="Times New Roman"/>
                <w:color w:val="34343C"/>
                <w:sz w:val="26"/>
                <w:szCs w:val="26"/>
                <w:lang w:eastAsia="ru-RU" w:bidi="ar-SA"/>
              </w:rPr>
              <w:t xml:space="preserve"> </w:t>
            </w:r>
            <w:r w:rsidR="007121B4" w:rsidRPr="007121B4">
              <w:rPr>
                <w:rFonts w:ascii="YS Text" w:eastAsia="Times New Roman" w:hAnsi="YS Text" w:cs="Times New Roman"/>
                <w:color w:val="34343C"/>
                <w:sz w:val="26"/>
                <w:szCs w:val="26"/>
                <w:lang w:eastAsia="ru-RU" w:bidi="ar-SA"/>
              </w:rPr>
              <w:t>муниципальном районе</w:t>
            </w:r>
          </w:p>
          <w:p w:rsidR="007121B4" w:rsidRPr="007121B4" w:rsidRDefault="007121B4" w:rsidP="007121B4">
            <w:pPr>
              <w:widowControl/>
              <w:shd w:val="clear" w:color="auto" w:fill="FFFFFF"/>
              <w:rPr>
                <w:rFonts w:ascii="YS Text" w:eastAsia="Times New Roman" w:hAnsi="YS Text" w:cs="Times New Roman"/>
                <w:color w:val="34343C"/>
                <w:sz w:val="26"/>
                <w:szCs w:val="26"/>
                <w:lang w:eastAsia="ru-RU" w:bidi="ar-SA"/>
              </w:rPr>
            </w:pPr>
            <w:r w:rsidRPr="007121B4">
              <w:rPr>
                <w:rFonts w:ascii="YS Text" w:eastAsia="Times New Roman" w:hAnsi="YS Text" w:cs="Times New Roman"/>
                <w:color w:val="34343C"/>
                <w:sz w:val="26"/>
                <w:szCs w:val="26"/>
                <w:lang w:eastAsia="ru-RU" w:bidi="ar-SA"/>
              </w:rPr>
              <w:t>Республики Хакасия</w:t>
            </w:r>
            <w:r w:rsidR="00AB2C02">
              <w:rPr>
                <w:rFonts w:ascii="YS Text" w:eastAsia="Times New Roman" w:hAnsi="YS Text" w:cs="Times New Roman"/>
                <w:color w:val="34343C"/>
                <w:sz w:val="26"/>
                <w:szCs w:val="26"/>
                <w:lang w:eastAsia="ru-RU" w:bidi="ar-SA"/>
              </w:rPr>
              <w:t xml:space="preserve"> </w:t>
            </w:r>
            <w:r w:rsidR="00AB2C02" w:rsidRPr="006F6262">
              <w:rPr>
                <w:rFonts w:ascii="YS Text" w:eastAsia="Times New Roman" w:hAnsi="YS Text" w:cs="Times New Roman"/>
                <w:color w:val="34343C"/>
                <w:sz w:val="26"/>
                <w:szCs w:val="26"/>
                <w:lang w:eastAsia="ru-RU" w:bidi="ar-SA"/>
              </w:rPr>
              <w:t>на 2026-2030 годы</w:t>
            </w:r>
          </w:p>
          <w:p w:rsidR="007121B4" w:rsidRDefault="007121B4" w:rsidP="007121B4">
            <w:pPr>
              <w:pStyle w:val="ConsPlusNormal"/>
              <w:jc w:val="right"/>
            </w:pPr>
          </w:p>
        </w:tc>
      </w:tr>
    </w:tbl>
    <w:p w:rsidR="003B7E3D" w:rsidRDefault="003B7E3D" w:rsidP="007121B4">
      <w:pPr>
        <w:pStyle w:val="ConsPlusNormal"/>
        <w:jc w:val="right"/>
      </w:pPr>
    </w:p>
    <w:p w:rsidR="003B7E3D" w:rsidRDefault="003B7E3D">
      <w:pPr>
        <w:pStyle w:val="ConsPlusNormal"/>
        <w:jc w:val="both"/>
      </w:pPr>
    </w:p>
    <w:p w:rsidR="003B7E3D" w:rsidRDefault="003B7E3D">
      <w:pPr>
        <w:pStyle w:val="ConsPlusNormal"/>
        <w:jc w:val="both"/>
      </w:pPr>
    </w:p>
    <w:p w:rsidR="007121B4" w:rsidRDefault="007121B4" w:rsidP="00F16DC4">
      <w:pPr>
        <w:pStyle w:val="ConsPlusNormal"/>
        <w:jc w:val="center"/>
        <w:rPr>
          <w:b/>
          <w:bCs/>
          <w:sz w:val="26"/>
          <w:szCs w:val="26"/>
        </w:rPr>
      </w:pPr>
      <w:bookmarkStart w:id="1" w:name="Par77"/>
      <w:bookmarkEnd w:id="1"/>
      <w:r w:rsidRPr="007121B4">
        <w:rPr>
          <w:b/>
          <w:bCs/>
          <w:sz w:val="26"/>
          <w:szCs w:val="26"/>
        </w:rPr>
        <w:t xml:space="preserve">Мероприятия в отдельных отраслях (сферах) экономики Усть-Абаканского </w:t>
      </w:r>
    </w:p>
    <w:p w:rsidR="00A9790C" w:rsidRPr="007121B4" w:rsidRDefault="007121B4" w:rsidP="00F16DC4">
      <w:pPr>
        <w:pStyle w:val="ConsPlusNormal"/>
        <w:jc w:val="center"/>
        <w:rPr>
          <w:b/>
          <w:bCs/>
          <w:sz w:val="26"/>
          <w:szCs w:val="26"/>
        </w:rPr>
      </w:pPr>
      <w:r w:rsidRPr="007121B4">
        <w:rPr>
          <w:b/>
          <w:bCs/>
          <w:sz w:val="26"/>
          <w:szCs w:val="26"/>
        </w:rPr>
        <w:t>муниципального района Республики Хакасия</w:t>
      </w:r>
    </w:p>
    <w:p w:rsidR="00F16DC4" w:rsidRPr="007121B4" w:rsidRDefault="00F16DC4" w:rsidP="00F16DC4">
      <w:pPr>
        <w:pStyle w:val="ConsPlusNormal"/>
        <w:jc w:val="center"/>
        <w:rPr>
          <w:sz w:val="26"/>
          <w:szCs w:val="26"/>
        </w:rPr>
      </w:pPr>
    </w:p>
    <w:p w:rsidR="007121B4" w:rsidRPr="007121B4" w:rsidRDefault="009C0F2D" w:rsidP="007121B4">
      <w:pPr>
        <w:shd w:val="clear" w:color="auto" w:fill="FFFFFF"/>
        <w:jc w:val="both"/>
        <w:rPr>
          <w:rFonts w:ascii="YS Text" w:eastAsia="Times New Roman" w:hAnsi="YS Text" w:cs="Times New Roman"/>
          <w:color w:val="34343C"/>
          <w:sz w:val="26"/>
          <w:szCs w:val="26"/>
          <w:lang w:eastAsia="ru-RU" w:bidi="ar-SA"/>
        </w:rPr>
      </w:pPr>
      <w:r>
        <w:rPr>
          <w:b/>
        </w:rPr>
        <w:t xml:space="preserve"> </w:t>
      </w:r>
      <w:r w:rsidR="00337CDA">
        <w:rPr>
          <w:b/>
        </w:rPr>
        <w:t xml:space="preserve">   </w:t>
      </w:r>
      <w:r w:rsidR="007121B4">
        <w:rPr>
          <w:b/>
        </w:rPr>
        <w:t xml:space="preserve"> </w:t>
      </w:r>
      <w:r w:rsidR="007121B4" w:rsidRPr="007121B4">
        <w:rPr>
          <w:rFonts w:ascii="YS Text" w:eastAsia="Times New Roman" w:hAnsi="YS Text" w:cs="Times New Roman"/>
          <w:color w:val="34343C"/>
          <w:sz w:val="26"/>
          <w:szCs w:val="26"/>
          <w:lang w:eastAsia="ru-RU" w:bidi="ar-SA"/>
        </w:rPr>
        <w:t>I. Перечень товарных рынков и мероприятий, направленных на достижение целевых показателей развития конкуренции в Усть-А</w:t>
      </w:r>
      <w:r w:rsidR="00B01643">
        <w:rPr>
          <w:rFonts w:ascii="YS Text" w:eastAsia="Times New Roman" w:hAnsi="YS Text" w:cs="Times New Roman"/>
          <w:color w:val="34343C"/>
          <w:sz w:val="26"/>
          <w:szCs w:val="26"/>
          <w:lang w:eastAsia="ru-RU" w:bidi="ar-SA"/>
        </w:rPr>
        <w:t>баканском муниципальном районе Р</w:t>
      </w:r>
      <w:r w:rsidR="007121B4" w:rsidRPr="007121B4">
        <w:rPr>
          <w:rFonts w:ascii="YS Text" w:eastAsia="Times New Roman" w:hAnsi="YS Text" w:cs="Times New Roman"/>
          <w:color w:val="34343C"/>
          <w:sz w:val="26"/>
          <w:szCs w:val="26"/>
          <w:lang w:eastAsia="ru-RU" w:bidi="ar-SA"/>
        </w:rPr>
        <w:t>еспублики Хакасия</w:t>
      </w:r>
    </w:p>
    <w:p w:rsidR="00A9790C" w:rsidRDefault="00A9790C">
      <w:pPr>
        <w:pStyle w:val="ConsPlusNormal"/>
        <w:jc w:val="center"/>
        <w:rPr>
          <w:b/>
          <w:bCs/>
        </w:rPr>
      </w:pPr>
    </w:p>
    <w:tbl>
      <w:tblPr>
        <w:tblW w:w="15315" w:type="dxa"/>
        <w:tblInd w:w="-3" w:type="dxa"/>
        <w:tblBorders>
          <w:top w:val="single" w:sz="2" w:space="0" w:color="000001"/>
          <w:left w:val="single" w:sz="2" w:space="0" w:color="000001"/>
          <w:bottom w:val="single" w:sz="2" w:space="0" w:color="000001"/>
          <w:insideH w:val="single" w:sz="2" w:space="0" w:color="000001"/>
        </w:tblBorders>
        <w:shd w:val="clear" w:color="auto" w:fill="FFFFFF" w:themeFill="background1"/>
        <w:tblLayout w:type="fixed"/>
        <w:tblCellMar>
          <w:top w:w="102" w:type="dxa"/>
          <w:left w:w="-2" w:type="dxa"/>
          <w:bottom w:w="102" w:type="dxa"/>
          <w:right w:w="62" w:type="dxa"/>
        </w:tblCellMar>
        <w:tblLook w:val="0000"/>
      </w:tblPr>
      <w:tblGrid>
        <w:gridCol w:w="432"/>
        <w:gridCol w:w="95"/>
        <w:gridCol w:w="3448"/>
        <w:gridCol w:w="2693"/>
        <w:gridCol w:w="1680"/>
        <w:gridCol w:w="567"/>
        <w:gridCol w:w="1581"/>
        <w:gridCol w:w="2552"/>
        <w:gridCol w:w="1700"/>
        <w:gridCol w:w="80"/>
        <w:gridCol w:w="80"/>
        <w:gridCol w:w="123"/>
        <w:gridCol w:w="80"/>
        <w:gridCol w:w="80"/>
        <w:gridCol w:w="124"/>
      </w:tblGrid>
      <w:tr w:rsidR="00A9790C" w:rsidRPr="00763C8A" w:rsidTr="00807814">
        <w:trPr>
          <w:gridAfter w:val="6"/>
          <w:wAfter w:w="567" w:type="dxa"/>
          <w:trHeight w:val="862"/>
        </w:trPr>
        <w:tc>
          <w:tcPr>
            <w:tcW w:w="527" w:type="dxa"/>
            <w:gridSpan w:val="2"/>
            <w:tcBorders>
              <w:top w:val="single" w:sz="2" w:space="0" w:color="000001"/>
              <w:left w:val="single" w:sz="2" w:space="0" w:color="000001"/>
              <w:bottom w:val="single" w:sz="2" w:space="0" w:color="000001"/>
            </w:tcBorders>
            <w:shd w:val="clear" w:color="auto" w:fill="FFFFFF" w:themeFill="background1"/>
            <w:noWrap/>
            <w:tcMar>
              <w:left w:w="-2" w:type="dxa"/>
            </w:tcMar>
            <w:vAlign w:val="center"/>
          </w:tcPr>
          <w:p w:rsidR="00A9790C" w:rsidRPr="00763C8A" w:rsidRDefault="009C0F2D">
            <w:pPr>
              <w:pStyle w:val="ConsPlusNormal"/>
              <w:jc w:val="center"/>
            </w:pPr>
            <w:r w:rsidRPr="00763C8A">
              <w:t>№ п/п</w:t>
            </w:r>
          </w:p>
        </w:tc>
        <w:tc>
          <w:tcPr>
            <w:tcW w:w="3448" w:type="dxa"/>
            <w:tcBorders>
              <w:top w:val="single" w:sz="2" w:space="0" w:color="000001"/>
              <w:left w:val="single" w:sz="2" w:space="0" w:color="000001"/>
              <w:bottom w:val="single" w:sz="2" w:space="0" w:color="000001"/>
            </w:tcBorders>
            <w:shd w:val="clear" w:color="auto" w:fill="FFFFFF" w:themeFill="background1"/>
            <w:noWrap/>
            <w:tcMar>
              <w:left w:w="-2" w:type="dxa"/>
            </w:tcMar>
            <w:vAlign w:val="center"/>
          </w:tcPr>
          <w:p w:rsidR="00A9790C" w:rsidRPr="00763C8A" w:rsidRDefault="009C0F2D">
            <w:pPr>
              <w:pStyle w:val="ConsPlusNormal"/>
              <w:jc w:val="center"/>
            </w:pPr>
            <w:r w:rsidRPr="00763C8A">
              <w:t>Наименование</w:t>
            </w:r>
            <w:r w:rsidRPr="00763C8A">
              <w:br/>
              <w:t>мероприятия</w:t>
            </w:r>
          </w:p>
        </w:tc>
        <w:tc>
          <w:tcPr>
            <w:tcW w:w="2693" w:type="dxa"/>
            <w:tcBorders>
              <w:top w:val="single" w:sz="2" w:space="0" w:color="000001"/>
              <w:left w:val="single" w:sz="2" w:space="0" w:color="000001"/>
              <w:bottom w:val="single" w:sz="2" w:space="0" w:color="000001"/>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jc w:val="center"/>
            </w:pPr>
            <w:r w:rsidRPr="00763C8A">
              <w:t xml:space="preserve">Решаемая </w:t>
            </w:r>
            <w:r w:rsidRPr="00763C8A">
              <w:br/>
              <w:t xml:space="preserve">проблема </w:t>
            </w:r>
          </w:p>
        </w:tc>
        <w:tc>
          <w:tcPr>
            <w:tcW w:w="1680" w:type="dxa"/>
            <w:tcBorders>
              <w:top w:val="single" w:sz="2" w:space="0" w:color="000001"/>
              <w:left w:val="single" w:sz="2" w:space="0" w:color="000001"/>
              <w:bottom w:val="single" w:sz="2" w:space="0" w:color="000001"/>
            </w:tcBorders>
            <w:shd w:val="clear" w:color="auto" w:fill="FFFFFF" w:themeFill="background1"/>
            <w:noWrap/>
            <w:tcMar>
              <w:top w:w="102" w:type="dxa"/>
              <w:left w:w="-2" w:type="dxa"/>
              <w:bottom w:w="102" w:type="dxa"/>
            </w:tcMar>
            <w:vAlign w:val="center"/>
          </w:tcPr>
          <w:p w:rsidR="00A9790C" w:rsidRPr="00763C8A" w:rsidRDefault="009C0F2D">
            <w:pPr>
              <w:pStyle w:val="ConsPlusNormal"/>
              <w:jc w:val="center"/>
            </w:pPr>
            <w:r w:rsidRPr="00763C8A">
              <w:t>Вид</w:t>
            </w:r>
            <w:r w:rsidRPr="00763C8A">
              <w:br/>
              <w:t>документа</w:t>
            </w:r>
          </w:p>
        </w:tc>
        <w:tc>
          <w:tcPr>
            <w:tcW w:w="2148" w:type="dxa"/>
            <w:gridSpan w:val="2"/>
            <w:tcBorders>
              <w:top w:val="single" w:sz="2" w:space="0" w:color="000001"/>
              <w:left w:val="single" w:sz="2" w:space="0" w:color="000001"/>
              <w:bottom w:val="single" w:sz="2" w:space="0" w:color="000001"/>
            </w:tcBorders>
            <w:shd w:val="clear" w:color="auto" w:fill="FFFFFF" w:themeFill="background1"/>
            <w:noWrap/>
            <w:tcMar>
              <w:left w:w="-2" w:type="dxa"/>
            </w:tcMar>
            <w:vAlign w:val="center"/>
          </w:tcPr>
          <w:p w:rsidR="00A9790C" w:rsidRPr="00763C8A" w:rsidRDefault="009C0F2D">
            <w:pPr>
              <w:pStyle w:val="ConsPlusNormal"/>
              <w:jc w:val="center"/>
            </w:pPr>
            <w:r w:rsidRPr="00763C8A">
              <w:t>Срок</w:t>
            </w:r>
          </w:p>
          <w:p w:rsidR="00A9790C" w:rsidRPr="00763C8A" w:rsidRDefault="009C0F2D">
            <w:pPr>
              <w:pStyle w:val="ConsPlusNormal"/>
              <w:jc w:val="center"/>
            </w:pPr>
            <w:r w:rsidRPr="00763C8A">
              <w:t>реализации</w:t>
            </w:r>
          </w:p>
        </w:tc>
        <w:tc>
          <w:tcPr>
            <w:tcW w:w="2552" w:type="dxa"/>
            <w:tcBorders>
              <w:top w:val="single" w:sz="2" w:space="0" w:color="000001"/>
              <w:left w:val="single" w:sz="2" w:space="0" w:color="000001"/>
              <w:bottom w:val="single" w:sz="2" w:space="0" w:color="000001"/>
              <w:right w:val="single" w:sz="2" w:space="0" w:color="000001"/>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jc w:val="center"/>
            </w:pPr>
            <w:r w:rsidRPr="00763C8A">
              <w:t>Ожидаемые результаты</w:t>
            </w:r>
          </w:p>
        </w:tc>
        <w:tc>
          <w:tcPr>
            <w:tcW w:w="1700" w:type="dxa"/>
            <w:tcBorders>
              <w:top w:val="single" w:sz="2" w:space="0" w:color="000001"/>
              <w:left w:val="single" w:sz="2" w:space="0" w:color="000001"/>
              <w:bottom w:val="single" w:sz="2" w:space="0" w:color="000001"/>
              <w:right w:val="single" w:sz="2" w:space="0" w:color="000001"/>
            </w:tcBorders>
            <w:shd w:val="clear" w:color="auto" w:fill="FFFFFF" w:themeFill="background1"/>
            <w:noWrap/>
            <w:tcMar>
              <w:left w:w="-2" w:type="dxa"/>
            </w:tcMar>
            <w:vAlign w:val="center"/>
          </w:tcPr>
          <w:p w:rsidR="00A9790C" w:rsidRPr="00763C8A" w:rsidRDefault="009C0F2D">
            <w:pPr>
              <w:pStyle w:val="ConsPlusNormal"/>
              <w:jc w:val="center"/>
            </w:pPr>
            <w:r w:rsidRPr="00763C8A">
              <w:t xml:space="preserve">Ответственные </w:t>
            </w:r>
            <w:r w:rsidRPr="00763C8A">
              <w:br/>
              <w:t xml:space="preserve">исполнители </w:t>
            </w:r>
            <w:r w:rsidRPr="00763C8A">
              <w:br/>
              <w:t>мероприятия</w:t>
            </w:r>
          </w:p>
        </w:tc>
      </w:tr>
      <w:tr w:rsidR="00A9790C" w:rsidRPr="00763C8A" w:rsidTr="00807814">
        <w:trPr>
          <w:gridAfter w:val="6"/>
          <w:wAfter w:w="567" w:type="dxa"/>
          <w:trHeight w:val="276"/>
        </w:trPr>
        <w:tc>
          <w:tcPr>
            <w:tcW w:w="527" w:type="dxa"/>
            <w:gridSpan w:val="2"/>
            <w:tcBorders>
              <w:top w:val="single" w:sz="2" w:space="0" w:color="000001"/>
              <w:left w:val="single" w:sz="2" w:space="0" w:color="000001"/>
              <w:bottom w:val="single" w:sz="4" w:space="0" w:color="000000"/>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jc w:val="center"/>
            </w:pPr>
            <w:r w:rsidRPr="00763C8A">
              <w:t>1</w:t>
            </w:r>
          </w:p>
        </w:tc>
        <w:tc>
          <w:tcPr>
            <w:tcW w:w="3448" w:type="dxa"/>
            <w:tcBorders>
              <w:top w:val="single" w:sz="2" w:space="0" w:color="000001"/>
              <w:left w:val="single" w:sz="2" w:space="0" w:color="000001"/>
              <w:bottom w:val="single" w:sz="4" w:space="0" w:color="000000"/>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jc w:val="center"/>
            </w:pPr>
            <w:r w:rsidRPr="00763C8A">
              <w:t>2</w:t>
            </w:r>
          </w:p>
        </w:tc>
        <w:tc>
          <w:tcPr>
            <w:tcW w:w="2693" w:type="dxa"/>
            <w:tcBorders>
              <w:top w:val="single" w:sz="2" w:space="0" w:color="000001"/>
              <w:left w:val="single" w:sz="2" w:space="0" w:color="000001"/>
              <w:bottom w:val="single" w:sz="4" w:space="0" w:color="000000"/>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jc w:val="center"/>
            </w:pPr>
            <w:r w:rsidRPr="00763C8A">
              <w:t>3</w:t>
            </w:r>
          </w:p>
        </w:tc>
        <w:tc>
          <w:tcPr>
            <w:tcW w:w="1680" w:type="dxa"/>
            <w:tcBorders>
              <w:top w:val="single" w:sz="2" w:space="0" w:color="000001"/>
              <w:left w:val="single" w:sz="2" w:space="0" w:color="000001"/>
              <w:bottom w:val="single" w:sz="4" w:space="0" w:color="000000"/>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jc w:val="center"/>
            </w:pPr>
            <w:r w:rsidRPr="00763C8A">
              <w:t>4</w:t>
            </w:r>
          </w:p>
        </w:tc>
        <w:tc>
          <w:tcPr>
            <w:tcW w:w="2148" w:type="dxa"/>
            <w:gridSpan w:val="2"/>
            <w:tcBorders>
              <w:top w:val="single" w:sz="2" w:space="0" w:color="000001"/>
              <w:left w:val="single" w:sz="2" w:space="0" w:color="000001"/>
              <w:bottom w:val="single" w:sz="4" w:space="0" w:color="000000"/>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jc w:val="center"/>
            </w:pPr>
            <w:r w:rsidRPr="00763C8A">
              <w:t>5</w:t>
            </w:r>
          </w:p>
        </w:tc>
        <w:tc>
          <w:tcPr>
            <w:tcW w:w="2552" w:type="dxa"/>
            <w:tcBorders>
              <w:top w:val="single" w:sz="2" w:space="0" w:color="000001"/>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jc w:val="center"/>
            </w:pPr>
            <w:r w:rsidRPr="00763C8A">
              <w:t>6</w:t>
            </w:r>
          </w:p>
        </w:tc>
        <w:tc>
          <w:tcPr>
            <w:tcW w:w="1700" w:type="dxa"/>
            <w:tcBorders>
              <w:top w:val="single" w:sz="2" w:space="0" w:color="000001"/>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jc w:val="center"/>
            </w:pPr>
            <w:r w:rsidRPr="00763C8A">
              <w:t>7</w:t>
            </w:r>
          </w:p>
        </w:tc>
      </w:tr>
      <w:tr w:rsidR="00A9790C" w:rsidRPr="00763C8A" w:rsidTr="00807814">
        <w:trPr>
          <w:gridAfter w:val="6"/>
          <w:wAfter w:w="567" w:type="dxa"/>
          <w:trHeight w:val="276"/>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vAlign w:val="center"/>
          </w:tcPr>
          <w:p w:rsidR="00A9790C" w:rsidRPr="00763C8A" w:rsidRDefault="009C0F2D">
            <w:pPr>
              <w:pStyle w:val="ConsPlusNormal"/>
              <w:numPr>
                <w:ilvl w:val="0"/>
                <w:numId w:val="8"/>
              </w:numPr>
              <w:jc w:val="center"/>
            </w:pPr>
            <w:r w:rsidRPr="00763C8A">
              <w:t>Рынок производства и реализации сельскохозяйственной продукции, в том числе продукции крестьянских (фермерских) хозяйств</w:t>
            </w:r>
          </w:p>
        </w:tc>
      </w:tr>
      <w:tr w:rsidR="00A9790C" w:rsidRPr="00763C8A" w:rsidTr="00807814">
        <w:trPr>
          <w:gridAfter w:val="6"/>
          <w:wAfter w:w="567" w:type="dxa"/>
          <w:trHeight w:val="230"/>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vAlign w:val="center"/>
          </w:tcPr>
          <w:p w:rsidR="00C05E61" w:rsidRPr="00763C8A" w:rsidRDefault="00ED69F9" w:rsidP="0067726D">
            <w:pPr>
              <w:pStyle w:val="22"/>
              <w:shd w:val="clear" w:color="auto" w:fill="FFFFFF"/>
              <w:spacing w:after="0" w:line="240" w:lineRule="auto"/>
              <w:ind w:left="150"/>
              <w:jc w:val="both"/>
            </w:pPr>
            <w:r w:rsidRPr="00763C8A">
              <w:t xml:space="preserve">   </w:t>
            </w:r>
            <w:r w:rsidR="00B92004" w:rsidRPr="00763C8A">
              <w:t>Агропромышленный</w:t>
            </w:r>
            <w:r w:rsidR="00C05E61" w:rsidRPr="00763C8A">
              <w:t xml:space="preserve"> комплекс Усть-Абаканского </w:t>
            </w:r>
            <w:r w:rsidR="003C7C8D" w:rsidRPr="00763C8A">
              <w:t xml:space="preserve">муниципального </w:t>
            </w:r>
            <w:r w:rsidR="00C05E61" w:rsidRPr="00763C8A">
              <w:t>района</w:t>
            </w:r>
            <w:r w:rsidR="00C51650" w:rsidRPr="00763C8A">
              <w:t xml:space="preserve"> Республики Х</w:t>
            </w:r>
            <w:r w:rsidR="003C7C8D" w:rsidRPr="00763C8A">
              <w:t xml:space="preserve">акасия </w:t>
            </w:r>
            <w:r w:rsidR="00C05E61" w:rsidRPr="00763C8A">
              <w:t xml:space="preserve"> – важнейший системообразующий сектор экономики, формирующий агропродовольственный рынок и обеспечивающий экономическую безопасность района, занятость населения сельских территорий. Основная доля в развитии агропромышленного комплекса принадлежит малым формам хозяйствования. По состоянию на 01.01.2026г. в районе функционирует 2 сельскохозяйственных предприятия, 1</w:t>
            </w:r>
            <w:r w:rsidR="00584C29" w:rsidRPr="00763C8A">
              <w:t>36</w:t>
            </w:r>
            <w:r w:rsidR="00C05E61" w:rsidRPr="00763C8A">
              <w:t xml:space="preserve">  крестьянских (фермерских) хозяйств, </w:t>
            </w:r>
            <w:r w:rsidR="00584C29" w:rsidRPr="00763C8A">
              <w:t>1996</w:t>
            </w:r>
            <w:r w:rsidR="00C05E61" w:rsidRPr="00763C8A">
              <w:t xml:space="preserve"> личных подсобных хозяйств</w:t>
            </w:r>
            <w:r w:rsidR="000341B0" w:rsidRPr="00763C8A">
              <w:t>, занимающихся разведением сельскохозяйственных животных</w:t>
            </w:r>
            <w:r w:rsidR="00C05E61" w:rsidRPr="00763C8A">
              <w:t xml:space="preserve">. Основные виды деятельности: выращивание кормовых культур, картофеля и овощей, производство молока, мяса птицы, говядины и свинины, а также разведение лошадей и овец. </w:t>
            </w:r>
          </w:p>
          <w:p w:rsidR="002C0F3B" w:rsidRPr="00763C8A" w:rsidRDefault="002C0F3B" w:rsidP="0067726D">
            <w:pPr>
              <w:pStyle w:val="22"/>
              <w:shd w:val="clear" w:color="auto" w:fill="FFFFFF"/>
              <w:spacing w:after="0" w:line="240" w:lineRule="auto"/>
              <w:ind w:left="150"/>
              <w:jc w:val="both"/>
            </w:pPr>
            <w:r w:rsidRPr="00763C8A">
              <w:t xml:space="preserve">  Объем производства сельскохозяйственной продукции в хозяйствах всех категорий </w:t>
            </w:r>
            <w:r w:rsidR="00E65EE5" w:rsidRPr="00763C8A">
              <w:t>(</w:t>
            </w:r>
            <w:r w:rsidRPr="00763C8A">
              <w:t>в</w:t>
            </w:r>
            <w:r w:rsidR="00E65EE5" w:rsidRPr="00763C8A">
              <w:t xml:space="preserve"> фактических действовавших ценах)</w:t>
            </w:r>
            <w:r w:rsidRPr="00763C8A">
              <w:t xml:space="preserve"> 2025 году</w:t>
            </w:r>
            <w:r w:rsidR="00E65EE5" w:rsidRPr="00763C8A">
              <w:t xml:space="preserve"> составил 3033,5 млн. руб., или 98% к </w:t>
            </w:r>
            <w:r w:rsidR="004235BB" w:rsidRPr="00763C8A">
              <w:t>уровню 2024 года</w:t>
            </w:r>
            <w:r w:rsidR="00E65EE5" w:rsidRPr="00763C8A">
              <w:t>.</w:t>
            </w:r>
          </w:p>
          <w:p w:rsidR="005C6AA0" w:rsidRPr="00763C8A" w:rsidRDefault="005C6AA0" w:rsidP="005C6AA0">
            <w:pPr>
              <w:ind w:left="150" w:hanging="150"/>
              <w:jc w:val="both"/>
              <w:rPr>
                <w:rFonts w:cs="Times New Roman"/>
                <w:color w:val="000000" w:themeColor="text1"/>
              </w:rPr>
            </w:pPr>
            <w:r w:rsidRPr="00763C8A">
              <w:lastRenderedPageBreak/>
              <w:t xml:space="preserve">   </w:t>
            </w:r>
            <w:r w:rsidR="004235BB" w:rsidRPr="00763C8A">
              <w:t xml:space="preserve">  </w:t>
            </w:r>
            <w:r w:rsidR="00E65EE5" w:rsidRPr="00763C8A">
              <w:t xml:space="preserve">На конец </w:t>
            </w:r>
            <w:r w:rsidR="008B6520" w:rsidRPr="00763C8A">
              <w:t xml:space="preserve">декабря 2025 года </w:t>
            </w:r>
            <w:r w:rsidR="00E65EE5" w:rsidRPr="00763C8A">
              <w:t xml:space="preserve"> п</w:t>
            </w:r>
            <w:r w:rsidR="008B6520" w:rsidRPr="00763C8A">
              <w:t>о</w:t>
            </w:r>
            <w:r w:rsidR="00E65EE5" w:rsidRPr="00763C8A">
              <w:t>головье</w:t>
            </w:r>
            <w:r w:rsidR="008B6520" w:rsidRPr="00763C8A">
              <w:t xml:space="preserve"> крупно рогатого скота в хозяйствах всех категорий</w:t>
            </w:r>
            <w:r w:rsidR="009721DD" w:rsidRPr="00763C8A">
              <w:t xml:space="preserve"> составило 2</w:t>
            </w:r>
            <w:r w:rsidR="006B6DD7" w:rsidRPr="00763C8A">
              <w:t xml:space="preserve">5,2 тыс. голов,  что на </w:t>
            </w:r>
            <w:r w:rsidRPr="00763C8A">
              <w:t>10,7</w:t>
            </w:r>
            <w:r w:rsidR="006B6DD7" w:rsidRPr="00763C8A">
              <w:t xml:space="preserve">%  </w:t>
            </w:r>
            <w:r w:rsidR="006B6DD7" w:rsidRPr="00763C8A">
              <w:rPr>
                <w:rFonts w:eastAsia="Times New Roman" w:cs="Times New Roman"/>
                <w:bCs/>
                <w:color w:val="000000" w:themeColor="text1"/>
                <w:lang w:bidi="ru-RU"/>
              </w:rPr>
              <w:t>меньше анало</w:t>
            </w:r>
            <w:r w:rsidR="006B6DD7" w:rsidRPr="00763C8A">
              <w:rPr>
                <w:bCs/>
                <w:color w:val="000000" w:themeColor="text1"/>
                <w:lang w:bidi="ru-RU"/>
              </w:rPr>
              <w:t>гичного периода</w:t>
            </w:r>
            <w:r w:rsidR="006B6DD7" w:rsidRPr="00763C8A">
              <w:rPr>
                <w:rFonts w:eastAsia="Times New Roman" w:cs="Times New Roman"/>
                <w:bCs/>
                <w:color w:val="000000" w:themeColor="text1"/>
                <w:lang w:bidi="ru-RU"/>
              </w:rPr>
              <w:t xml:space="preserve"> </w:t>
            </w:r>
            <w:r w:rsidR="006B6DD7" w:rsidRPr="00763C8A">
              <w:t>2024 года, из него коров 1</w:t>
            </w:r>
            <w:r w:rsidR="004235BB" w:rsidRPr="00763C8A">
              <w:t>2,2 тыс. годов (на 2,3% меньше),</w:t>
            </w:r>
            <w:r w:rsidR="006B6DD7" w:rsidRPr="00763C8A">
              <w:t xml:space="preserve"> </w:t>
            </w:r>
            <w:r w:rsidR="006B6DD7" w:rsidRPr="00763C8A">
              <w:rPr>
                <w:bCs/>
                <w:color w:val="000000" w:themeColor="text1"/>
                <w:lang w:bidi="ru-RU"/>
              </w:rPr>
              <w:t xml:space="preserve"> </w:t>
            </w:r>
            <w:r w:rsidR="004235BB" w:rsidRPr="00763C8A">
              <w:rPr>
                <w:bCs/>
                <w:color w:val="000000" w:themeColor="text1"/>
                <w:lang w:bidi="ru-RU"/>
              </w:rPr>
              <w:t>п</w:t>
            </w:r>
            <w:r w:rsidR="006B6DD7" w:rsidRPr="00763C8A">
              <w:rPr>
                <w:rFonts w:eastAsia="Times New Roman" w:cs="Times New Roman"/>
                <w:bCs/>
                <w:color w:val="000000" w:themeColor="text1"/>
                <w:lang w:bidi="ru-RU"/>
              </w:rPr>
              <w:t xml:space="preserve">оголовье овец и коз – </w:t>
            </w:r>
            <w:r w:rsidR="0050674C" w:rsidRPr="00763C8A">
              <w:rPr>
                <w:bCs/>
                <w:color w:val="000000" w:themeColor="text1"/>
                <w:lang w:bidi="ru-RU"/>
              </w:rPr>
              <w:t>62,4</w:t>
            </w:r>
            <w:r w:rsidR="006B6DD7" w:rsidRPr="00763C8A">
              <w:rPr>
                <w:rFonts w:eastAsia="Times New Roman" w:cs="Times New Roman"/>
                <w:bCs/>
                <w:color w:val="000000" w:themeColor="text1"/>
                <w:lang w:bidi="ru-RU"/>
              </w:rPr>
              <w:t xml:space="preserve"> тыс. голов (на </w:t>
            </w:r>
            <w:r w:rsidR="0050674C" w:rsidRPr="00763C8A">
              <w:rPr>
                <w:bCs/>
                <w:color w:val="000000" w:themeColor="text1"/>
                <w:lang w:bidi="ru-RU"/>
              </w:rPr>
              <w:t>3,9</w:t>
            </w:r>
            <w:r w:rsidR="006B6DD7" w:rsidRPr="00763C8A">
              <w:rPr>
                <w:rFonts w:eastAsia="Times New Roman" w:cs="Times New Roman"/>
                <w:bCs/>
                <w:color w:val="000000" w:themeColor="text1"/>
                <w:lang w:bidi="ru-RU"/>
              </w:rPr>
              <w:t xml:space="preserve"> % </w:t>
            </w:r>
            <w:r w:rsidR="0050674C" w:rsidRPr="00763C8A">
              <w:rPr>
                <w:bCs/>
                <w:color w:val="000000" w:themeColor="text1"/>
                <w:lang w:bidi="ru-RU"/>
              </w:rPr>
              <w:t>больше</w:t>
            </w:r>
            <w:r w:rsidR="006B6DD7" w:rsidRPr="00763C8A">
              <w:rPr>
                <w:rFonts w:eastAsia="Times New Roman" w:cs="Times New Roman"/>
                <w:bCs/>
                <w:color w:val="000000" w:themeColor="text1"/>
                <w:lang w:bidi="ru-RU"/>
              </w:rPr>
              <w:t xml:space="preserve">), </w:t>
            </w:r>
            <w:r w:rsidR="0050674C" w:rsidRPr="00763C8A">
              <w:rPr>
                <w:bCs/>
                <w:color w:val="000000" w:themeColor="text1"/>
                <w:lang w:bidi="ru-RU"/>
              </w:rPr>
              <w:t>лошадей 4,6</w:t>
            </w:r>
            <w:r w:rsidRPr="00763C8A">
              <w:rPr>
                <w:bCs/>
                <w:color w:val="000000" w:themeColor="text1"/>
                <w:lang w:bidi="ru-RU"/>
              </w:rPr>
              <w:t xml:space="preserve"> тыс. голов (на 6,5% меньше),</w:t>
            </w:r>
            <w:r w:rsidR="0050674C" w:rsidRPr="00763C8A">
              <w:rPr>
                <w:bCs/>
                <w:color w:val="000000" w:themeColor="text1"/>
                <w:lang w:bidi="ru-RU"/>
              </w:rPr>
              <w:t xml:space="preserve"> </w:t>
            </w:r>
            <w:r w:rsidR="006B6DD7" w:rsidRPr="00763C8A">
              <w:rPr>
                <w:rFonts w:eastAsia="Times New Roman" w:cs="Times New Roman"/>
                <w:bCs/>
                <w:color w:val="000000" w:themeColor="text1"/>
                <w:lang w:bidi="ru-RU"/>
              </w:rPr>
              <w:t xml:space="preserve">птицы – </w:t>
            </w:r>
            <w:r w:rsidRPr="00763C8A">
              <w:rPr>
                <w:bCs/>
                <w:color w:val="000000" w:themeColor="text1"/>
                <w:lang w:bidi="ru-RU"/>
              </w:rPr>
              <w:t>616,8</w:t>
            </w:r>
            <w:r w:rsidR="006B6DD7" w:rsidRPr="00763C8A">
              <w:rPr>
                <w:rFonts w:eastAsia="Times New Roman" w:cs="Times New Roman"/>
                <w:bCs/>
                <w:color w:val="000000" w:themeColor="text1"/>
                <w:lang w:bidi="ru-RU"/>
              </w:rPr>
              <w:t xml:space="preserve"> тыс. голов (на </w:t>
            </w:r>
            <w:r w:rsidRPr="00763C8A">
              <w:rPr>
                <w:bCs/>
                <w:color w:val="000000" w:themeColor="text1"/>
                <w:lang w:bidi="ru-RU"/>
              </w:rPr>
              <w:t>55,9</w:t>
            </w:r>
            <w:r w:rsidR="006B6DD7" w:rsidRPr="00763C8A">
              <w:rPr>
                <w:rFonts w:eastAsia="Times New Roman" w:cs="Times New Roman"/>
                <w:bCs/>
                <w:color w:val="000000" w:themeColor="text1"/>
                <w:lang w:bidi="ru-RU"/>
              </w:rPr>
              <w:t xml:space="preserve"> % больше). </w:t>
            </w:r>
            <w:r w:rsidR="006B6DD7" w:rsidRPr="00763C8A">
              <w:rPr>
                <w:rFonts w:eastAsia="Times New Roman" w:cs="Times New Roman"/>
                <w:bCs/>
                <w:color w:val="000000" w:themeColor="text1"/>
                <w:lang w:bidi="ru-RU"/>
              </w:rPr>
              <w:br/>
            </w:r>
            <w:r w:rsidRPr="00763C8A">
              <w:rPr>
                <w:rFonts w:eastAsia="Times New Roman" w:cs="Times New Roman"/>
                <w:bCs/>
                <w:color w:val="000000" w:themeColor="text1"/>
                <w:lang w:bidi="ru-RU"/>
              </w:rPr>
              <w:t xml:space="preserve">  В структуре </w:t>
            </w:r>
            <w:r w:rsidR="00825A19" w:rsidRPr="00763C8A">
              <w:rPr>
                <w:rFonts w:eastAsia="Times New Roman" w:cs="Times New Roman"/>
                <w:bCs/>
                <w:color w:val="000000" w:themeColor="text1"/>
                <w:lang w:bidi="ru-RU"/>
              </w:rPr>
              <w:t>поголовья скота на к</w:t>
            </w:r>
            <w:r w:rsidRPr="00763C8A">
              <w:rPr>
                <w:rFonts w:eastAsia="Times New Roman" w:cs="Times New Roman"/>
                <w:bCs/>
                <w:color w:val="000000" w:themeColor="text1"/>
                <w:lang w:bidi="ru-RU"/>
              </w:rPr>
              <w:t>рестьянские  (фермерские) хозяйства</w:t>
            </w:r>
            <w:r w:rsidR="00825A19" w:rsidRPr="00763C8A">
              <w:rPr>
                <w:rFonts w:eastAsia="Times New Roman" w:cs="Times New Roman"/>
                <w:bCs/>
                <w:color w:val="000000" w:themeColor="text1"/>
                <w:lang w:bidi="ru-RU"/>
              </w:rPr>
              <w:t xml:space="preserve"> (далее по тексту КФХ)</w:t>
            </w:r>
            <w:r w:rsidRPr="00763C8A">
              <w:rPr>
                <w:rFonts w:eastAsia="Times New Roman" w:cs="Times New Roman"/>
                <w:bCs/>
                <w:color w:val="000000" w:themeColor="text1"/>
                <w:lang w:bidi="ru-RU"/>
              </w:rPr>
              <w:t xml:space="preserve"> </w:t>
            </w:r>
            <w:r w:rsidR="00825A19" w:rsidRPr="00763C8A">
              <w:rPr>
                <w:rFonts w:eastAsia="Times New Roman" w:cs="Times New Roman"/>
                <w:bCs/>
                <w:color w:val="000000" w:themeColor="text1"/>
                <w:lang w:bidi="ru-RU"/>
              </w:rPr>
              <w:t xml:space="preserve"> приходилось 62,7</w:t>
            </w:r>
            <w:r w:rsidRPr="00763C8A">
              <w:rPr>
                <w:rFonts w:eastAsia="Times New Roman" w:cs="Times New Roman"/>
                <w:bCs/>
                <w:color w:val="000000" w:themeColor="text1"/>
                <w:lang w:bidi="ru-RU"/>
              </w:rPr>
              <w:t xml:space="preserve"> % крупного рогатого скота, свиней – </w:t>
            </w:r>
            <w:r w:rsidR="00825A19" w:rsidRPr="00763C8A">
              <w:rPr>
                <w:rFonts w:eastAsia="Times New Roman" w:cs="Times New Roman"/>
                <w:bCs/>
                <w:color w:val="000000" w:themeColor="text1"/>
                <w:lang w:bidi="ru-RU"/>
              </w:rPr>
              <w:t>51,4</w:t>
            </w:r>
            <w:r w:rsidRPr="00763C8A">
              <w:rPr>
                <w:rFonts w:eastAsia="Times New Roman" w:cs="Times New Roman"/>
                <w:bCs/>
                <w:color w:val="000000" w:themeColor="text1"/>
                <w:lang w:bidi="ru-RU"/>
              </w:rPr>
              <w:t xml:space="preserve"> %, овец и коз</w:t>
            </w:r>
            <w:r w:rsidR="00825A19" w:rsidRPr="00763C8A">
              <w:rPr>
                <w:rFonts w:eastAsia="Times New Roman" w:cs="Times New Roman"/>
                <w:bCs/>
                <w:color w:val="000000" w:themeColor="text1"/>
                <w:lang w:bidi="ru-RU"/>
              </w:rPr>
              <w:t xml:space="preserve"> 79%.</w:t>
            </w:r>
          </w:p>
          <w:p w:rsidR="004235BB" w:rsidRPr="00763C8A" w:rsidRDefault="004235BB" w:rsidP="004235BB">
            <w:pPr>
              <w:widowControl/>
              <w:ind w:left="150" w:hanging="150"/>
              <w:rPr>
                <w:rFonts w:eastAsia="Times New Roman" w:cs="Times New Roman"/>
                <w:color w:val="auto"/>
                <w:lang w:eastAsia="ru-RU" w:bidi="ar-SA"/>
              </w:rPr>
            </w:pPr>
            <w:r w:rsidRPr="00763C8A">
              <w:rPr>
                <w:rFonts w:ascii="Arial" w:eastAsia="Times New Roman" w:hAnsi="Arial" w:cs="Arial"/>
                <w:color w:val="auto"/>
                <w:sz w:val="27"/>
                <w:szCs w:val="27"/>
                <w:lang w:eastAsia="ru-RU" w:bidi="ar-SA"/>
              </w:rPr>
              <w:t xml:space="preserve">      </w:t>
            </w:r>
            <w:r w:rsidRPr="00763C8A">
              <w:rPr>
                <w:rFonts w:eastAsia="Times New Roman" w:cs="Times New Roman"/>
                <w:color w:val="auto"/>
                <w:sz w:val="27"/>
                <w:szCs w:val="27"/>
                <w:lang w:eastAsia="ru-RU" w:bidi="ar-SA"/>
              </w:rPr>
              <w:t xml:space="preserve">В </w:t>
            </w:r>
            <w:r w:rsidRPr="00763C8A">
              <w:rPr>
                <w:rFonts w:eastAsia="Times New Roman" w:cs="Times New Roman"/>
                <w:color w:val="auto"/>
                <w:lang w:eastAsia="ru-RU" w:bidi="ar-SA"/>
              </w:rPr>
              <w:t>КФХ на конец декабря 2025 года по сравнению с аналогичным периодом 2024 года поголовье крупного рогатого скота сократилось на 11,6 % (в том числе коров — на 1,9 %). При этом поголовье свиней выросло на 35,5 %, а овец и коз — на 3,5 %.</w:t>
            </w:r>
          </w:p>
          <w:p w:rsidR="00C05E61" w:rsidRPr="00763C8A" w:rsidRDefault="00ED69F9" w:rsidP="0067726D">
            <w:pPr>
              <w:shd w:val="clear" w:color="auto" w:fill="FFFFFF"/>
              <w:spacing w:line="232" w:lineRule="atLeast"/>
              <w:ind w:left="150"/>
              <w:jc w:val="both"/>
            </w:pPr>
            <w:r w:rsidRPr="00763C8A">
              <w:t xml:space="preserve">    </w:t>
            </w:r>
            <w:r w:rsidR="00C05E61" w:rsidRPr="00763C8A">
              <w:t xml:space="preserve">На развитие конкуренции в агропромышленном комплексе значительное влияние оказывают специфические особенности отрасли.       </w:t>
            </w:r>
          </w:p>
          <w:p w:rsidR="00C05E61" w:rsidRPr="00763C8A" w:rsidRDefault="00C05E61" w:rsidP="0067726D">
            <w:pPr>
              <w:shd w:val="clear" w:color="auto" w:fill="FFFFFF"/>
              <w:spacing w:line="232" w:lineRule="atLeast"/>
              <w:ind w:left="150"/>
              <w:jc w:val="both"/>
            </w:pPr>
            <w:r w:rsidRPr="00763C8A">
              <w:t xml:space="preserve">    Сезонность производства приводит к неравномерной реализации продукции в течение года. Значительная доля скоропортящейся продукции (овощи, молоко) требует ее скорейшей реализации, что обостряет конкуренцию в период массового поступления на рынок.</w:t>
            </w:r>
          </w:p>
          <w:p w:rsidR="00C05E61" w:rsidRPr="00763C8A" w:rsidRDefault="00C05E61" w:rsidP="0067726D">
            <w:pPr>
              <w:shd w:val="clear" w:color="auto" w:fill="FFFFFF"/>
              <w:spacing w:line="232" w:lineRule="atLeast"/>
              <w:ind w:left="150" w:firstLine="34"/>
              <w:jc w:val="both"/>
            </w:pPr>
            <w:bookmarkStart w:id="2" w:name="dst100336"/>
            <w:bookmarkEnd w:id="2"/>
            <w:r w:rsidRPr="00763C8A">
              <w:t xml:space="preserve">    Существует также ряд таких ограничивающих развитие конкуренции в сельском хозяйстве факторов, как недостаток материальных и финансовых ресурсов, низкий уровень развития кооперации. </w:t>
            </w:r>
            <w:bookmarkStart w:id="3" w:name="dst100338"/>
            <w:bookmarkEnd w:id="3"/>
            <w:r w:rsidRPr="00763C8A">
              <w:t>На состояние конкуренции в сельском хозяйстве отрицательное влияние оказывает и недостаток хранилищ, складов, пунктов первичной продукции, средств связи, плохое состояние дорог.</w:t>
            </w:r>
          </w:p>
          <w:p w:rsidR="00C05E61" w:rsidRPr="00763C8A" w:rsidRDefault="00C05E61" w:rsidP="0067726D">
            <w:pPr>
              <w:shd w:val="clear" w:color="auto" w:fill="FFFFFF"/>
              <w:spacing w:line="232" w:lineRule="atLeast"/>
              <w:ind w:left="150" w:firstLine="34"/>
              <w:jc w:val="both"/>
            </w:pPr>
            <w:bookmarkStart w:id="4" w:name="dst100339"/>
            <w:bookmarkEnd w:id="4"/>
            <w:r w:rsidRPr="00763C8A">
              <w:t xml:space="preserve">    В качестве мер, направленных на стимулирование развития конкуренции в отрасли, необходимо следующее:</w:t>
            </w:r>
          </w:p>
          <w:p w:rsidR="00C05E61" w:rsidRPr="00763C8A" w:rsidRDefault="00ED69F9" w:rsidP="004D1505">
            <w:pPr>
              <w:shd w:val="clear" w:color="auto" w:fill="FFFFFF"/>
              <w:spacing w:line="232" w:lineRule="atLeast"/>
              <w:ind w:left="575" w:hanging="258"/>
              <w:jc w:val="both"/>
            </w:pPr>
            <w:bookmarkStart w:id="5" w:name="dst100340"/>
            <w:bookmarkEnd w:id="5"/>
            <w:r w:rsidRPr="00763C8A">
              <w:t xml:space="preserve">   - </w:t>
            </w:r>
            <w:r w:rsidR="00C05E61" w:rsidRPr="00763C8A">
              <w:t>развитие рынка реализации сельскохозяйственной продукции, расширение практики прямых продаж сельскохозяйственных товаров населению, в том числе через</w:t>
            </w:r>
            <w:r w:rsidR="0067726D" w:rsidRPr="00763C8A">
              <w:t xml:space="preserve"> рынки и ярмарки</w:t>
            </w:r>
            <w:r w:rsidR="00C05E61" w:rsidRPr="00763C8A">
              <w:t>;</w:t>
            </w:r>
          </w:p>
          <w:p w:rsidR="00C05E61" w:rsidRPr="00763C8A" w:rsidRDefault="00ED69F9" w:rsidP="004D1505">
            <w:pPr>
              <w:shd w:val="clear" w:color="auto" w:fill="FFFFFF"/>
              <w:spacing w:line="232" w:lineRule="atLeast"/>
              <w:ind w:left="575" w:hanging="258"/>
              <w:jc w:val="both"/>
            </w:pPr>
            <w:bookmarkStart w:id="6" w:name="dst100341"/>
            <w:bookmarkEnd w:id="6"/>
            <w:r w:rsidRPr="00763C8A">
              <w:t xml:space="preserve">   - </w:t>
            </w:r>
            <w:r w:rsidR="00C05E61" w:rsidRPr="00763C8A">
              <w:t>поддержка эффективных проектов, направленных на развитие производственной инфраструктуры;</w:t>
            </w:r>
          </w:p>
          <w:p w:rsidR="00C05E61" w:rsidRPr="00763C8A" w:rsidRDefault="00ED69F9" w:rsidP="004D1505">
            <w:pPr>
              <w:shd w:val="clear" w:color="auto" w:fill="FFFFFF"/>
              <w:spacing w:line="232" w:lineRule="atLeast"/>
              <w:ind w:left="575" w:hanging="258"/>
              <w:jc w:val="both"/>
            </w:pPr>
            <w:bookmarkStart w:id="7" w:name="dst100342"/>
            <w:bookmarkEnd w:id="7"/>
            <w:r w:rsidRPr="00763C8A">
              <w:t xml:space="preserve">   - </w:t>
            </w:r>
            <w:r w:rsidR="00C05E61" w:rsidRPr="00763C8A">
              <w:t>расширение видов сельскохозяйственной продукции и продовольствия;</w:t>
            </w:r>
          </w:p>
          <w:p w:rsidR="00C05E61" w:rsidRPr="00763C8A" w:rsidRDefault="00ED69F9" w:rsidP="004D1505">
            <w:pPr>
              <w:shd w:val="clear" w:color="auto" w:fill="FFFFFF"/>
              <w:spacing w:line="232" w:lineRule="atLeast"/>
              <w:ind w:left="575" w:hanging="258"/>
              <w:jc w:val="both"/>
            </w:pPr>
            <w:r w:rsidRPr="00763C8A">
              <w:t xml:space="preserve">   - </w:t>
            </w:r>
            <w:r w:rsidR="00C05E61" w:rsidRPr="00763C8A">
              <w:t>грантовая поддержка начинающих фермеров и семейных животноводческих ферм;</w:t>
            </w:r>
          </w:p>
          <w:p w:rsidR="004D1505" w:rsidRPr="00763C8A" w:rsidRDefault="00ED69F9" w:rsidP="004D1505">
            <w:pPr>
              <w:shd w:val="clear" w:color="auto" w:fill="FFFFFF"/>
              <w:spacing w:line="232" w:lineRule="atLeast"/>
              <w:ind w:left="575" w:hanging="258"/>
              <w:jc w:val="both"/>
            </w:pPr>
            <w:bookmarkStart w:id="8" w:name="dst100343"/>
            <w:bookmarkEnd w:id="8"/>
            <w:r w:rsidRPr="00763C8A">
              <w:t xml:space="preserve">   - </w:t>
            </w:r>
            <w:r w:rsidR="00C05E61" w:rsidRPr="00763C8A">
              <w:t>стимулирование объединений сельхозтоваропроизводителей, развитие кооперации, в том числе в целях пр</w:t>
            </w:r>
            <w:r w:rsidR="004D1505" w:rsidRPr="00763C8A">
              <w:t>оведения эффективного</w:t>
            </w:r>
          </w:p>
          <w:p w:rsidR="00C05E61" w:rsidRPr="00763C8A" w:rsidRDefault="004D1505" w:rsidP="004D1505">
            <w:pPr>
              <w:shd w:val="clear" w:color="auto" w:fill="FFFFFF"/>
              <w:spacing w:line="232" w:lineRule="atLeast"/>
              <w:ind w:left="575" w:hanging="258"/>
              <w:jc w:val="both"/>
            </w:pPr>
            <w:r w:rsidRPr="00763C8A">
              <w:t xml:space="preserve"> </w:t>
            </w:r>
            <w:r w:rsidR="00DB2601" w:rsidRPr="00763C8A">
              <w:t xml:space="preserve">диалога </w:t>
            </w:r>
            <w:r w:rsidR="0067726D" w:rsidRPr="00763C8A">
              <w:t xml:space="preserve">с </w:t>
            </w:r>
            <w:r w:rsidR="00C05E61" w:rsidRPr="00763C8A">
              <w:t>розничными торговыми сетями</w:t>
            </w:r>
            <w:bookmarkStart w:id="9" w:name="dst100344"/>
            <w:bookmarkEnd w:id="9"/>
            <w:r w:rsidR="00C05E61" w:rsidRPr="00763C8A">
              <w:t>.</w:t>
            </w:r>
          </w:p>
          <w:p w:rsidR="00ED69F9" w:rsidRPr="00763C8A" w:rsidRDefault="00DB2601" w:rsidP="0067726D">
            <w:pPr>
              <w:pStyle w:val="a3"/>
              <w:ind w:left="150"/>
              <w:jc w:val="both"/>
              <w:rPr>
                <w:sz w:val="24"/>
              </w:rPr>
            </w:pPr>
            <w:r w:rsidRPr="00763C8A">
              <w:rPr>
                <w:sz w:val="24"/>
              </w:rPr>
              <w:t xml:space="preserve">     </w:t>
            </w:r>
            <w:r w:rsidR="00C05E61" w:rsidRPr="00763C8A">
              <w:rPr>
                <w:sz w:val="24"/>
              </w:rPr>
              <w:t>Данный товарный рынок свободен для сельхозтоваропроизводителей Усть-Абаканского</w:t>
            </w:r>
            <w:r w:rsidR="00ED69F9" w:rsidRPr="00763C8A">
              <w:rPr>
                <w:sz w:val="24"/>
              </w:rPr>
              <w:t xml:space="preserve"> муниципального района Республики Хакасия</w:t>
            </w:r>
          </w:p>
          <w:p w:rsidR="00166FD9" w:rsidRPr="00763C8A" w:rsidRDefault="00C05E61" w:rsidP="0067726D">
            <w:pPr>
              <w:pStyle w:val="a3"/>
              <w:ind w:left="150"/>
              <w:jc w:val="both"/>
              <w:rPr>
                <w:rFonts w:eastAsia="Times New Roman" w:cs="Times New Roman"/>
                <w:bCs/>
                <w:color w:val="000000" w:themeColor="text1"/>
                <w:sz w:val="24"/>
                <w:lang w:bidi="ru-RU"/>
              </w:rPr>
            </w:pPr>
            <w:r w:rsidRPr="00763C8A">
              <w:rPr>
                <w:sz w:val="24"/>
              </w:rPr>
              <w:t xml:space="preserve"> и востребован бюджетной сферой.</w:t>
            </w:r>
            <w:r w:rsidR="00166FD9" w:rsidRPr="00763C8A">
              <w:rPr>
                <w:rFonts w:eastAsia="Times New Roman" w:cs="Times New Roman"/>
                <w:bCs/>
                <w:color w:val="000000" w:themeColor="text1"/>
                <w:sz w:val="24"/>
                <w:lang w:bidi="ru-RU"/>
              </w:rPr>
              <w:t xml:space="preserve"> </w:t>
            </w:r>
          </w:p>
          <w:p w:rsidR="00A9790C" w:rsidRPr="00763C8A" w:rsidRDefault="00166FD9" w:rsidP="0067726D">
            <w:pPr>
              <w:pStyle w:val="a3"/>
              <w:ind w:left="150"/>
              <w:jc w:val="both"/>
              <w:rPr>
                <w:sz w:val="24"/>
              </w:rPr>
            </w:pPr>
            <w:r w:rsidRPr="00763C8A">
              <w:rPr>
                <w:rFonts w:eastAsia="Times New Roman" w:cs="Times New Roman"/>
                <w:bCs/>
                <w:color w:val="000000" w:themeColor="text1"/>
                <w:sz w:val="24"/>
                <w:lang w:bidi="ru-RU"/>
              </w:rPr>
              <w:t xml:space="preserve">   На данный момент основными проблемами являются: низкий уровень развития социальной инфраструктуры на селе, острый дефицит квалифицированных кадров (инженеров, агрономов, зоотехников и т.д.), отток населения из сельской местности, высокая долговая нагрузка</w:t>
            </w:r>
            <w:r w:rsidRPr="00763C8A">
              <w:rPr>
                <w:rFonts w:eastAsia="Times New Roman" w:cs="Times New Roman"/>
                <w:bCs/>
                <w:color w:val="000000" w:themeColor="text1"/>
                <w:sz w:val="24"/>
                <w:lang w:bidi="ru-RU"/>
              </w:rPr>
              <w:br/>
              <w:t>на сельскохозяйственных предприятиях, ограничивающая возможности более быстрого развития</w:t>
            </w:r>
          </w:p>
          <w:p w:rsidR="00166FD9" w:rsidRPr="00763C8A" w:rsidRDefault="00166FD9" w:rsidP="0067726D">
            <w:pPr>
              <w:pStyle w:val="a3"/>
              <w:ind w:left="150"/>
              <w:jc w:val="both"/>
              <w:rPr>
                <w:szCs w:val="20"/>
              </w:rPr>
            </w:pPr>
            <w:r w:rsidRPr="00763C8A">
              <w:rPr>
                <w:szCs w:val="20"/>
              </w:rPr>
              <w:t xml:space="preserve">   </w:t>
            </w:r>
          </w:p>
        </w:tc>
      </w:tr>
      <w:tr w:rsidR="00926300" w:rsidRPr="00763C8A" w:rsidTr="00807814">
        <w:trPr>
          <w:gridAfter w:val="6"/>
          <w:wAfter w:w="567" w:type="dxa"/>
          <w:trHeight w:val="3007"/>
        </w:trPr>
        <w:tc>
          <w:tcPr>
            <w:tcW w:w="432" w:type="dxa"/>
            <w:tcBorders>
              <w:top w:val="single" w:sz="4" w:space="0" w:color="000000"/>
              <w:left w:val="single" w:sz="2" w:space="0" w:color="000001"/>
            </w:tcBorders>
            <w:shd w:val="clear" w:color="auto" w:fill="FFFFFF" w:themeFill="background1"/>
            <w:noWrap/>
            <w:tcMar>
              <w:left w:w="-2" w:type="dxa"/>
            </w:tcMar>
          </w:tcPr>
          <w:p w:rsidR="00926300" w:rsidRPr="00763C8A" w:rsidRDefault="00926300">
            <w:pPr>
              <w:pStyle w:val="ConsPlusNormal"/>
              <w:jc w:val="center"/>
            </w:pPr>
            <w:r w:rsidRPr="00763C8A">
              <w:lastRenderedPageBreak/>
              <w:t>1.1.</w:t>
            </w:r>
          </w:p>
        </w:tc>
        <w:tc>
          <w:tcPr>
            <w:tcW w:w="3543" w:type="dxa"/>
            <w:gridSpan w:val="2"/>
            <w:tcBorders>
              <w:top w:val="single" w:sz="4" w:space="0" w:color="000000"/>
              <w:left w:val="single" w:sz="2" w:space="0" w:color="000001"/>
            </w:tcBorders>
            <w:shd w:val="clear" w:color="auto" w:fill="FFFFFF" w:themeFill="background1"/>
            <w:noWrap/>
            <w:tcMar>
              <w:left w:w="-2" w:type="dxa"/>
            </w:tcMar>
          </w:tcPr>
          <w:p w:rsidR="00926300" w:rsidRDefault="00926300" w:rsidP="00143896">
            <w:pPr>
              <w:pStyle w:val="14"/>
              <w:widowControl w:val="0"/>
              <w:spacing w:beforeAutospacing="0" w:after="0" w:line="240" w:lineRule="auto"/>
              <w:ind w:left="143"/>
            </w:pPr>
            <w:r w:rsidRPr="00763C8A">
              <w:t>Создание публичного реестра свободных земель сельхозназначения</w:t>
            </w:r>
          </w:p>
          <w:p w:rsidR="00926300" w:rsidRPr="00763C8A" w:rsidRDefault="00926300" w:rsidP="009D52D8">
            <w:pPr>
              <w:pStyle w:val="14"/>
              <w:widowControl w:val="0"/>
              <w:spacing w:beforeAutospacing="0" w:after="0" w:line="240" w:lineRule="auto"/>
              <w:ind w:left="143"/>
            </w:pPr>
            <w:r>
              <w:t xml:space="preserve"> </w:t>
            </w:r>
          </w:p>
        </w:tc>
        <w:tc>
          <w:tcPr>
            <w:tcW w:w="2693" w:type="dxa"/>
            <w:tcBorders>
              <w:top w:val="single" w:sz="4" w:space="0" w:color="000000"/>
              <w:left w:val="single" w:sz="2" w:space="0" w:color="000001"/>
            </w:tcBorders>
            <w:shd w:val="clear" w:color="auto" w:fill="FFFFFF" w:themeFill="background1"/>
            <w:noWrap/>
            <w:tcMar>
              <w:top w:w="102" w:type="dxa"/>
              <w:left w:w="-2" w:type="dxa"/>
              <w:bottom w:w="102" w:type="dxa"/>
              <w:right w:w="62" w:type="dxa"/>
            </w:tcMar>
          </w:tcPr>
          <w:p w:rsidR="00926300" w:rsidRPr="00763C8A" w:rsidRDefault="00D42E91" w:rsidP="00926300">
            <w:pPr>
              <w:pStyle w:val="14"/>
              <w:widowControl w:val="0"/>
              <w:spacing w:beforeAutospacing="0" w:after="0" w:line="240" w:lineRule="auto"/>
              <w:ind w:left="149"/>
            </w:pPr>
            <w:r w:rsidRPr="00D42E91">
              <w:rPr>
                <w:rStyle w:val="af4"/>
                <w:b w:val="0"/>
              </w:rPr>
              <w:t>Низкая эффективность</w:t>
            </w:r>
            <w:r>
              <w:t xml:space="preserve"> использования земельного фонда, обусловленная информационной непрозрачностью</w:t>
            </w:r>
            <w:r w:rsidRPr="00763C8A">
              <w:t xml:space="preserve"> </w:t>
            </w:r>
          </w:p>
        </w:tc>
        <w:tc>
          <w:tcPr>
            <w:tcW w:w="2247" w:type="dxa"/>
            <w:gridSpan w:val="2"/>
            <w:tcBorders>
              <w:top w:val="single" w:sz="4" w:space="0" w:color="000000"/>
              <w:left w:val="single" w:sz="2" w:space="0" w:color="000001"/>
            </w:tcBorders>
            <w:shd w:val="clear" w:color="auto" w:fill="FFFFFF" w:themeFill="background1"/>
            <w:noWrap/>
            <w:tcMar>
              <w:top w:w="102" w:type="dxa"/>
              <w:left w:w="-2" w:type="dxa"/>
              <w:bottom w:w="102" w:type="dxa"/>
            </w:tcMar>
          </w:tcPr>
          <w:p w:rsidR="00926300" w:rsidRPr="00763C8A" w:rsidRDefault="00926300" w:rsidP="00143896">
            <w:pPr>
              <w:ind w:left="149"/>
              <w:rPr>
                <w:rFonts w:eastAsia="Times New Roman" w:cs="Times New Roman"/>
                <w:lang w:eastAsia="ru-RU"/>
              </w:rPr>
            </w:pPr>
            <w:r w:rsidRPr="00763C8A">
              <w:rPr>
                <w:rFonts w:eastAsia="Times New Roman" w:cs="Times New Roman"/>
                <w:lang w:eastAsia="ru-RU"/>
              </w:rPr>
              <w:t>Информация</w:t>
            </w:r>
          </w:p>
          <w:p w:rsidR="00926300" w:rsidRPr="00763C8A" w:rsidRDefault="00926300" w:rsidP="00143896">
            <w:pPr>
              <w:ind w:left="149"/>
              <w:rPr>
                <w:rFonts w:eastAsia="Times New Roman" w:cs="Times New Roman"/>
              </w:rPr>
            </w:pPr>
            <w:r w:rsidRPr="00763C8A">
              <w:rPr>
                <w:rFonts w:eastAsia="Times New Roman" w:cs="Times New Roman"/>
                <w:lang w:eastAsia="ru-RU"/>
              </w:rPr>
              <w:t>на официальном сайте Администрации Усть-Абаканского муниципального района РХ,</w:t>
            </w:r>
          </w:p>
          <w:p w:rsidR="00926300" w:rsidRPr="00763C8A" w:rsidRDefault="00926300" w:rsidP="00143896">
            <w:pPr>
              <w:ind w:left="149"/>
              <w:rPr>
                <w:rFonts w:eastAsia="Times New Roman" w:cs="Times New Roman"/>
              </w:rPr>
            </w:pPr>
            <w:r w:rsidRPr="00763C8A">
              <w:rPr>
                <w:rFonts w:eastAsia="Times New Roman" w:cs="Times New Roman"/>
                <w:lang w:eastAsia="ru-RU"/>
              </w:rPr>
              <w:t>акты органов местного самоуправления</w:t>
            </w:r>
          </w:p>
        </w:tc>
        <w:tc>
          <w:tcPr>
            <w:tcW w:w="1581" w:type="dxa"/>
            <w:tcBorders>
              <w:top w:val="single" w:sz="4" w:space="0" w:color="000000"/>
              <w:left w:val="single" w:sz="2" w:space="0" w:color="000001"/>
            </w:tcBorders>
            <w:shd w:val="clear" w:color="auto" w:fill="FFFFFF" w:themeFill="background1"/>
            <w:noWrap/>
            <w:tcMar>
              <w:left w:w="-2" w:type="dxa"/>
            </w:tcMar>
          </w:tcPr>
          <w:p w:rsidR="00926300" w:rsidRPr="00763C8A" w:rsidRDefault="00926300" w:rsidP="00143896">
            <w:pPr>
              <w:ind w:left="149"/>
              <w:rPr>
                <w:rFonts w:eastAsia="Times New Roman" w:cs="Times New Roman"/>
                <w:lang w:eastAsia="ru-RU"/>
              </w:rPr>
            </w:pPr>
            <w:r w:rsidRPr="00763C8A">
              <w:rPr>
                <w:rFonts w:eastAsia="Times New Roman" w:cs="Times New Roman"/>
                <w:lang w:eastAsia="ru-RU"/>
              </w:rPr>
              <w:t>1 октября</w:t>
            </w:r>
          </w:p>
          <w:p w:rsidR="00926300" w:rsidRPr="00763C8A" w:rsidRDefault="00926300" w:rsidP="00143896">
            <w:pPr>
              <w:ind w:left="149"/>
              <w:rPr>
                <w:rFonts w:cs="Times New Roman"/>
              </w:rPr>
            </w:pPr>
            <w:r w:rsidRPr="00763C8A">
              <w:rPr>
                <w:rFonts w:eastAsia="Times New Roman" w:cs="Times New Roman"/>
                <w:lang w:eastAsia="ru-RU"/>
              </w:rPr>
              <w:t>2026 года</w:t>
            </w:r>
          </w:p>
        </w:tc>
        <w:tc>
          <w:tcPr>
            <w:tcW w:w="2552" w:type="dxa"/>
            <w:tcBorders>
              <w:top w:val="single" w:sz="4" w:space="0" w:color="000000"/>
              <w:left w:val="single" w:sz="2" w:space="0" w:color="000001"/>
              <w:right w:val="single" w:sz="2" w:space="0" w:color="000001"/>
            </w:tcBorders>
            <w:shd w:val="clear" w:color="auto" w:fill="FFFFFF" w:themeFill="background1"/>
            <w:noWrap/>
            <w:tcMar>
              <w:top w:w="102" w:type="dxa"/>
              <w:left w:w="-2" w:type="dxa"/>
              <w:bottom w:w="102" w:type="dxa"/>
              <w:right w:w="62" w:type="dxa"/>
            </w:tcMar>
          </w:tcPr>
          <w:p w:rsidR="00926300" w:rsidRPr="00763C8A" w:rsidRDefault="00926300" w:rsidP="00143896">
            <w:pPr>
              <w:ind w:left="149"/>
              <w:rPr>
                <w:rFonts w:eastAsia="Times New Roman" w:cs="Times New Roman"/>
                <w:lang w:eastAsia="ru-RU"/>
              </w:rPr>
            </w:pPr>
            <w:r w:rsidRPr="00763C8A">
              <w:rPr>
                <w:rFonts w:eastAsia="Times New Roman" w:cs="Times New Roman"/>
                <w:lang w:eastAsia="ru-RU"/>
              </w:rPr>
              <w:t>Создание условий</w:t>
            </w:r>
          </w:p>
          <w:p w:rsidR="00926300" w:rsidRPr="00763C8A" w:rsidRDefault="00926300" w:rsidP="00143896">
            <w:pPr>
              <w:ind w:left="149"/>
              <w:rPr>
                <w:rFonts w:eastAsia="Times New Roman" w:cs="Times New Roman"/>
                <w:lang w:eastAsia="ru-RU"/>
              </w:rPr>
            </w:pPr>
            <w:r w:rsidRPr="00763C8A">
              <w:rPr>
                <w:rFonts w:eastAsia="Times New Roman" w:cs="Times New Roman"/>
                <w:lang w:eastAsia="ru-RU"/>
              </w:rPr>
              <w:t>для развития конкуренции</w:t>
            </w:r>
          </w:p>
          <w:p w:rsidR="00926300" w:rsidRPr="00763C8A" w:rsidRDefault="00926300" w:rsidP="00143896">
            <w:pPr>
              <w:ind w:left="149"/>
              <w:rPr>
                <w:rFonts w:cs="Times New Roman"/>
                <w:bCs/>
              </w:rPr>
            </w:pPr>
            <w:r w:rsidRPr="00763C8A">
              <w:rPr>
                <w:rFonts w:eastAsia="Times New Roman" w:cs="Times New Roman"/>
                <w:lang w:eastAsia="ru-RU"/>
              </w:rPr>
              <w:t>на товарном рынке</w:t>
            </w:r>
          </w:p>
        </w:tc>
        <w:tc>
          <w:tcPr>
            <w:tcW w:w="1700" w:type="dxa"/>
            <w:tcBorders>
              <w:top w:val="single" w:sz="4" w:space="0" w:color="000000"/>
              <w:left w:val="single" w:sz="2" w:space="0" w:color="000001"/>
              <w:bottom w:val="single" w:sz="4" w:space="0" w:color="auto"/>
              <w:right w:val="single" w:sz="2" w:space="0" w:color="000001"/>
            </w:tcBorders>
            <w:shd w:val="clear" w:color="auto" w:fill="FFFFFF" w:themeFill="background1"/>
            <w:noWrap/>
            <w:tcMar>
              <w:left w:w="-2" w:type="dxa"/>
            </w:tcMar>
          </w:tcPr>
          <w:p w:rsidR="00926300" w:rsidRPr="00763C8A" w:rsidRDefault="00926300" w:rsidP="00926300">
            <w:pPr>
              <w:ind w:left="184"/>
              <w:jc w:val="both"/>
            </w:pPr>
            <w:r w:rsidRPr="00763C8A">
              <w:t>Управление имущественных и земельных отношений Администрации Усть-Абаканского муници-пального района</w:t>
            </w:r>
          </w:p>
          <w:p w:rsidR="00926300" w:rsidRPr="00763C8A" w:rsidRDefault="00926300" w:rsidP="00926300">
            <w:pPr>
              <w:pStyle w:val="ConsPlusNormal"/>
              <w:ind w:left="184"/>
              <w:jc w:val="both"/>
            </w:pPr>
            <w:r w:rsidRPr="00763C8A">
              <w:t>Республики Хакасия</w:t>
            </w:r>
          </w:p>
        </w:tc>
      </w:tr>
      <w:tr w:rsidR="00926300" w:rsidRPr="00763C8A" w:rsidTr="00807814">
        <w:trPr>
          <w:gridAfter w:val="6"/>
          <w:wAfter w:w="567" w:type="dxa"/>
          <w:trHeight w:val="2479"/>
        </w:trPr>
        <w:tc>
          <w:tcPr>
            <w:tcW w:w="432" w:type="dxa"/>
            <w:tcBorders>
              <w:top w:val="single" w:sz="2" w:space="0" w:color="000001"/>
              <w:left w:val="single" w:sz="2" w:space="0" w:color="000001"/>
              <w:bottom w:val="single" w:sz="4" w:space="0" w:color="000000"/>
            </w:tcBorders>
            <w:shd w:val="clear" w:color="auto" w:fill="FFFFFF" w:themeFill="background1"/>
            <w:noWrap/>
            <w:tcMar>
              <w:left w:w="-2" w:type="dxa"/>
            </w:tcMar>
          </w:tcPr>
          <w:p w:rsidR="00926300" w:rsidRPr="00763C8A" w:rsidRDefault="00926300">
            <w:pPr>
              <w:pStyle w:val="ConsPlusNormal"/>
              <w:jc w:val="center"/>
              <w:rPr>
                <w:color w:val="000000" w:themeColor="text1"/>
              </w:rPr>
            </w:pPr>
            <w:r w:rsidRPr="00763C8A">
              <w:rPr>
                <w:color w:val="000000" w:themeColor="text1"/>
              </w:rPr>
              <w:t>1.2.</w:t>
            </w:r>
          </w:p>
        </w:tc>
        <w:tc>
          <w:tcPr>
            <w:tcW w:w="3543" w:type="dxa"/>
            <w:gridSpan w:val="2"/>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763C8A" w:rsidRDefault="00926300" w:rsidP="00143896">
            <w:pPr>
              <w:ind w:left="143"/>
              <w:rPr>
                <w:rFonts w:eastAsia="Times New Roman" w:cs="Times New Roman"/>
              </w:rPr>
            </w:pPr>
            <w:r w:rsidRPr="00763C8A">
              <w:rPr>
                <w:rFonts w:eastAsia="Times New Roman" w:cs="Times New Roman"/>
                <w:iCs/>
              </w:rPr>
              <w:t xml:space="preserve">Размещение на официальном сайте </w:t>
            </w:r>
            <w:r w:rsidRPr="00763C8A">
              <w:rPr>
                <w:rFonts w:eastAsia="Times New Roman" w:cs="Times New Roman"/>
              </w:rPr>
              <w:t xml:space="preserve">Администрации Усть-Абаканского муниципального района РХ </w:t>
            </w:r>
            <w:r w:rsidRPr="00763C8A">
              <w:rPr>
                <w:rFonts w:eastAsia="Times New Roman" w:cs="Times New Roman"/>
                <w:iCs/>
              </w:rPr>
              <w:t>актуальной</w:t>
            </w:r>
          </w:p>
          <w:p w:rsidR="00926300" w:rsidRPr="00763C8A" w:rsidRDefault="00926300" w:rsidP="00143896">
            <w:pPr>
              <w:ind w:left="143"/>
              <w:rPr>
                <w:rFonts w:cs="Times New Roman"/>
              </w:rPr>
            </w:pPr>
            <w:r w:rsidRPr="00763C8A">
              <w:rPr>
                <w:rFonts w:eastAsia="Times New Roman" w:cs="Times New Roman"/>
                <w:iCs/>
              </w:rPr>
              <w:t>информации, включая нормативные правовые акты, касающиеся предоставления субсидий</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926300" w:rsidRPr="00763C8A" w:rsidRDefault="00926300" w:rsidP="00143896">
            <w:pPr>
              <w:ind w:left="149"/>
              <w:rPr>
                <w:rFonts w:eastAsia="Times New Roman" w:cs="Times New Roman"/>
                <w:iCs/>
              </w:rPr>
            </w:pPr>
            <w:r w:rsidRPr="00763C8A">
              <w:rPr>
                <w:rFonts w:eastAsia="Times New Roman" w:cs="Times New Roman"/>
              </w:rPr>
              <w:t xml:space="preserve">Недостаточная информированность </w:t>
            </w:r>
            <w:r w:rsidRPr="00763C8A">
              <w:rPr>
                <w:rFonts w:eastAsia="Times New Roman" w:cs="Times New Roman"/>
                <w:iCs/>
              </w:rPr>
              <w:t>сельхозтоваро-</w:t>
            </w:r>
          </w:p>
          <w:p w:rsidR="00926300" w:rsidRPr="00763C8A" w:rsidRDefault="00926300" w:rsidP="00143896">
            <w:pPr>
              <w:ind w:left="149"/>
              <w:rPr>
                <w:rFonts w:eastAsia="Times New Roman" w:cs="Times New Roman"/>
                <w:iCs/>
              </w:rPr>
            </w:pPr>
            <w:r w:rsidRPr="00763C8A">
              <w:rPr>
                <w:rFonts w:eastAsia="Times New Roman" w:cs="Times New Roman"/>
                <w:iCs/>
              </w:rPr>
              <w:t>производителей</w:t>
            </w:r>
          </w:p>
          <w:p w:rsidR="00926300" w:rsidRPr="00763C8A" w:rsidRDefault="00926300" w:rsidP="00143896">
            <w:pPr>
              <w:ind w:left="149"/>
              <w:rPr>
                <w:rFonts w:cs="Times New Roman"/>
                <w:color w:val="000000" w:themeColor="text1"/>
              </w:rPr>
            </w:pPr>
            <w:r w:rsidRPr="00763C8A">
              <w:rPr>
                <w:rFonts w:eastAsia="Times New Roman" w:cs="Times New Roman"/>
                <w:iCs/>
              </w:rPr>
              <w:t>о государственной поддержке агропромышленного комплекса</w:t>
            </w:r>
          </w:p>
        </w:tc>
        <w:tc>
          <w:tcPr>
            <w:tcW w:w="2247" w:type="dxa"/>
            <w:gridSpan w:val="2"/>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926300" w:rsidRPr="00763C8A" w:rsidRDefault="00926300" w:rsidP="00143896">
            <w:pPr>
              <w:pStyle w:val="ConsPlusNormal"/>
              <w:ind w:left="149"/>
              <w:rPr>
                <w:bCs/>
                <w:color w:val="000000" w:themeColor="text1"/>
              </w:rPr>
            </w:pPr>
            <w:r w:rsidRPr="00763C8A">
              <w:rPr>
                <w:bCs/>
                <w:lang w:eastAsia="ru-RU"/>
              </w:rPr>
              <w:t>Справка</w:t>
            </w:r>
          </w:p>
        </w:tc>
        <w:tc>
          <w:tcPr>
            <w:tcW w:w="1581" w:type="dxa"/>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763C8A" w:rsidRDefault="00926300" w:rsidP="00143896">
            <w:pPr>
              <w:pStyle w:val="ConsPlusNormal"/>
              <w:ind w:left="149"/>
              <w:rPr>
                <w:bCs/>
                <w:color w:val="000000" w:themeColor="text1"/>
              </w:rPr>
            </w:pPr>
            <w:r w:rsidRPr="00763C8A">
              <w:rPr>
                <w:bCs/>
                <w:color w:val="000000" w:themeColor="text1"/>
              </w:rPr>
              <w:t>1 октября</w:t>
            </w:r>
          </w:p>
          <w:p w:rsidR="00926300" w:rsidRPr="00763C8A" w:rsidRDefault="00926300" w:rsidP="00143896">
            <w:pPr>
              <w:pStyle w:val="ConsPlusNormal"/>
              <w:ind w:left="149"/>
              <w:rPr>
                <w:bCs/>
                <w:color w:val="000000" w:themeColor="text1"/>
              </w:rPr>
            </w:pPr>
            <w:r w:rsidRPr="00763C8A">
              <w:rPr>
                <w:bCs/>
                <w:color w:val="000000" w:themeColor="text1"/>
              </w:rPr>
              <w:t>2026 года</w:t>
            </w:r>
          </w:p>
        </w:tc>
        <w:tc>
          <w:tcPr>
            <w:tcW w:w="2552" w:type="dxa"/>
            <w:tcBorders>
              <w:top w:val="single" w:sz="4" w:space="0" w:color="auto"/>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tcPr>
          <w:p w:rsidR="00926300" w:rsidRPr="00763C8A" w:rsidRDefault="00926300" w:rsidP="00143896">
            <w:pPr>
              <w:ind w:left="149"/>
              <w:rPr>
                <w:rFonts w:cs="Times New Roman"/>
              </w:rPr>
            </w:pPr>
            <w:r w:rsidRPr="00763C8A">
              <w:rPr>
                <w:rFonts w:eastAsia="Times New Roman" w:cs="Times New Roman"/>
                <w:iCs/>
              </w:rPr>
              <w:t>Информационная поддержка сельхозтоваропроизводителей путем ведения официальных сайтов</w:t>
            </w:r>
          </w:p>
        </w:tc>
        <w:tc>
          <w:tcPr>
            <w:tcW w:w="1700" w:type="dxa"/>
            <w:vMerge w:val="restart"/>
            <w:tcBorders>
              <w:top w:val="single" w:sz="4" w:space="0" w:color="auto"/>
              <w:left w:val="single" w:sz="2" w:space="0" w:color="000001"/>
              <w:bottom w:val="single" w:sz="2" w:space="0" w:color="000001"/>
              <w:right w:val="single" w:sz="2" w:space="0" w:color="000001"/>
            </w:tcBorders>
            <w:shd w:val="clear" w:color="auto" w:fill="FFFFFF" w:themeFill="background1"/>
            <w:noWrap/>
            <w:tcMar>
              <w:left w:w="-2" w:type="dxa"/>
            </w:tcMar>
          </w:tcPr>
          <w:p w:rsidR="00926300" w:rsidRPr="00763C8A" w:rsidRDefault="00926300" w:rsidP="00926300">
            <w:pPr>
              <w:pStyle w:val="ConsPlusNormal"/>
              <w:ind w:left="143"/>
              <w:jc w:val="both"/>
              <w:rPr>
                <w:color w:val="333333"/>
              </w:rPr>
            </w:pPr>
            <w:r w:rsidRPr="00763C8A">
              <w:t>Управление природных ресурсов,</w:t>
            </w:r>
            <w:r>
              <w:t xml:space="preserve"> </w:t>
            </w:r>
            <w:r w:rsidRPr="00763C8A">
              <w:t xml:space="preserve">охраны окружающей среды, сельского хозяйства и продовольствия Администрации Усть- Абаканского  муниципального района </w:t>
            </w:r>
            <w:r w:rsidRPr="00763C8A">
              <w:lastRenderedPageBreak/>
              <w:t>Республики Хакасия</w:t>
            </w:r>
          </w:p>
        </w:tc>
      </w:tr>
      <w:tr w:rsidR="00926300" w:rsidRPr="00763C8A" w:rsidTr="00807814">
        <w:trPr>
          <w:gridAfter w:val="6"/>
          <w:wAfter w:w="567" w:type="dxa"/>
          <w:trHeight w:val="601"/>
        </w:trPr>
        <w:tc>
          <w:tcPr>
            <w:tcW w:w="432" w:type="dxa"/>
            <w:tcBorders>
              <w:top w:val="single" w:sz="2" w:space="0" w:color="000001"/>
              <w:left w:val="single" w:sz="2" w:space="0" w:color="000001"/>
              <w:bottom w:val="single" w:sz="4" w:space="0" w:color="000000"/>
            </w:tcBorders>
            <w:shd w:val="clear" w:color="auto" w:fill="FFFFFF" w:themeFill="background1"/>
            <w:noWrap/>
            <w:tcMar>
              <w:left w:w="-2" w:type="dxa"/>
            </w:tcMar>
          </w:tcPr>
          <w:p w:rsidR="00926300" w:rsidRPr="00763C8A" w:rsidRDefault="00926300">
            <w:pPr>
              <w:pStyle w:val="ConsPlusNormal"/>
              <w:jc w:val="center"/>
              <w:rPr>
                <w:color w:val="000000" w:themeColor="text1"/>
              </w:rPr>
            </w:pPr>
            <w:r w:rsidRPr="00763C8A">
              <w:rPr>
                <w:color w:val="000000" w:themeColor="text1"/>
              </w:rPr>
              <w:t>1.3.</w:t>
            </w:r>
          </w:p>
        </w:tc>
        <w:tc>
          <w:tcPr>
            <w:tcW w:w="3543" w:type="dxa"/>
            <w:gridSpan w:val="2"/>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763C8A" w:rsidRDefault="00926300" w:rsidP="00143896">
            <w:pPr>
              <w:ind w:left="143"/>
              <w:rPr>
                <w:rFonts w:eastAsia="Times New Roman" w:cs="Times New Roman"/>
                <w:iCs/>
              </w:rPr>
            </w:pPr>
            <w:r w:rsidRPr="00763C8A">
              <w:rPr>
                <w:rFonts w:eastAsia="Times New Roman" w:cs="Times New Roman"/>
                <w:iCs/>
              </w:rPr>
              <w:t>Оказание мер государственной поддержки в виде субсидий и грантов, в том числе малым</w:t>
            </w:r>
          </w:p>
          <w:p w:rsidR="00926300" w:rsidRPr="00763C8A" w:rsidRDefault="00926300" w:rsidP="00143896">
            <w:pPr>
              <w:ind w:left="143"/>
              <w:rPr>
                <w:rFonts w:eastAsia="Times New Roman" w:cs="Times New Roman"/>
                <w:iCs/>
              </w:rPr>
            </w:pPr>
            <w:r w:rsidRPr="00763C8A">
              <w:rPr>
                <w:rFonts w:eastAsia="Times New Roman" w:cs="Times New Roman"/>
                <w:iCs/>
              </w:rPr>
              <w:t xml:space="preserve">формам хозяйствования </w:t>
            </w:r>
          </w:p>
          <w:p w:rsidR="00926300" w:rsidRPr="00763C8A" w:rsidRDefault="00926300" w:rsidP="00143896">
            <w:pPr>
              <w:ind w:left="143"/>
              <w:rPr>
                <w:rFonts w:cs="Times New Roman"/>
                <w:iCs/>
              </w:rPr>
            </w:pPr>
            <w:r w:rsidRPr="00763C8A">
              <w:rPr>
                <w:rFonts w:eastAsia="Times New Roman" w:cs="Times New Roman"/>
                <w:iCs/>
              </w:rPr>
              <w:t>в агропромышленном комплексе</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926300" w:rsidRPr="00763C8A" w:rsidRDefault="00926300" w:rsidP="00143896">
            <w:pPr>
              <w:ind w:left="149"/>
              <w:rPr>
                <w:rFonts w:cs="Times New Roman"/>
              </w:rPr>
            </w:pPr>
            <w:r w:rsidRPr="00763C8A">
              <w:rPr>
                <w:rFonts w:eastAsia="Times New Roman" w:cs="Times New Roman"/>
              </w:rPr>
              <w:t xml:space="preserve">Снижение количества </w:t>
            </w:r>
            <w:r w:rsidRPr="00763C8A">
              <w:rPr>
                <w:rFonts w:eastAsia="Times New Roman" w:cs="Times New Roman"/>
                <w:iCs/>
              </w:rPr>
              <w:t>сельхозтоваро-производителей, получателей мер государственной поддержки</w:t>
            </w:r>
          </w:p>
        </w:tc>
        <w:tc>
          <w:tcPr>
            <w:tcW w:w="2247" w:type="dxa"/>
            <w:gridSpan w:val="2"/>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926300" w:rsidRPr="00763C8A" w:rsidRDefault="00926300" w:rsidP="006B1ABC">
            <w:pPr>
              <w:ind w:left="149"/>
              <w:rPr>
                <w:rFonts w:cs="Times New Roman"/>
                <w:color w:val="000000"/>
              </w:rPr>
            </w:pPr>
            <w:r w:rsidRPr="00763C8A">
              <w:rPr>
                <w:rFonts w:cs="Times New Roman"/>
              </w:rPr>
              <w:t>Н</w:t>
            </w:r>
            <w:r w:rsidRPr="00763C8A">
              <w:rPr>
                <w:rFonts w:eastAsia="Times New Roman" w:cs="Times New Roman"/>
                <w:color w:val="000000"/>
              </w:rPr>
              <w:t>ормативный правовой акт Администрации Усть-Абаканского муниципального района</w:t>
            </w:r>
          </w:p>
        </w:tc>
        <w:tc>
          <w:tcPr>
            <w:tcW w:w="1581" w:type="dxa"/>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763C8A" w:rsidRDefault="00926300" w:rsidP="00143896">
            <w:pPr>
              <w:pStyle w:val="ConsPlusNormal"/>
              <w:ind w:left="149"/>
              <w:rPr>
                <w:bCs/>
                <w:color w:val="000000" w:themeColor="text1"/>
              </w:rPr>
            </w:pPr>
            <w:r w:rsidRPr="00763C8A">
              <w:rPr>
                <w:bCs/>
                <w:color w:val="000000" w:themeColor="text1"/>
              </w:rPr>
              <w:t>Ежегодно</w:t>
            </w:r>
          </w:p>
        </w:tc>
        <w:tc>
          <w:tcPr>
            <w:tcW w:w="2552" w:type="dxa"/>
            <w:tcBorders>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tcPr>
          <w:p w:rsidR="00926300" w:rsidRPr="00763C8A" w:rsidRDefault="00926300" w:rsidP="00143896">
            <w:pPr>
              <w:ind w:left="149"/>
              <w:rPr>
                <w:rFonts w:cs="Times New Roman"/>
                <w:iCs/>
              </w:rPr>
            </w:pPr>
            <w:r w:rsidRPr="00763C8A">
              <w:rPr>
                <w:rFonts w:eastAsia="Times New Roman" w:cs="Times New Roman"/>
                <w:iCs/>
              </w:rPr>
              <w:t>Обеспечение равных условий доступа к мерам поддержки сельхозтоваропроизводителей</w:t>
            </w:r>
          </w:p>
        </w:tc>
        <w:tc>
          <w:tcPr>
            <w:tcW w:w="1700" w:type="dxa"/>
            <w:vMerge/>
            <w:tcBorders>
              <w:left w:val="single" w:sz="2" w:space="0" w:color="000001"/>
              <w:right w:val="single" w:sz="2" w:space="0" w:color="000001"/>
            </w:tcBorders>
            <w:shd w:val="clear" w:color="auto" w:fill="FFFFFF" w:themeFill="background1"/>
            <w:noWrap/>
            <w:tcMar>
              <w:left w:w="-2" w:type="dxa"/>
            </w:tcMar>
          </w:tcPr>
          <w:p w:rsidR="00926300" w:rsidRPr="00763C8A" w:rsidRDefault="00926300" w:rsidP="00143896">
            <w:pPr>
              <w:pStyle w:val="ConsPlusNormal"/>
              <w:jc w:val="center"/>
              <w:rPr>
                <w:color w:val="333333"/>
              </w:rPr>
            </w:pPr>
          </w:p>
        </w:tc>
      </w:tr>
      <w:tr w:rsidR="00926300" w:rsidRPr="00763C8A" w:rsidTr="00807814">
        <w:trPr>
          <w:gridAfter w:val="6"/>
          <w:wAfter w:w="567" w:type="dxa"/>
          <w:trHeight w:val="2171"/>
        </w:trPr>
        <w:tc>
          <w:tcPr>
            <w:tcW w:w="432" w:type="dxa"/>
            <w:tcBorders>
              <w:top w:val="single" w:sz="2" w:space="0" w:color="000001"/>
              <w:left w:val="single" w:sz="2" w:space="0" w:color="000001"/>
              <w:bottom w:val="single" w:sz="4" w:space="0" w:color="000000"/>
            </w:tcBorders>
            <w:shd w:val="clear" w:color="auto" w:fill="FFFFFF" w:themeFill="background1"/>
            <w:noWrap/>
            <w:tcMar>
              <w:left w:w="-2" w:type="dxa"/>
            </w:tcMar>
          </w:tcPr>
          <w:p w:rsidR="00926300" w:rsidRPr="00763C8A" w:rsidRDefault="00926300">
            <w:pPr>
              <w:pStyle w:val="ConsPlusNormal"/>
              <w:jc w:val="center"/>
              <w:rPr>
                <w:color w:val="000000" w:themeColor="text1"/>
              </w:rPr>
            </w:pPr>
            <w:r w:rsidRPr="00763C8A">
              <w:rPr>
                <w:color w:val="000000" w:themeColor="text1"/>
              </w:rPr>
              <w:lastRenderedPageBreak/>
              <w:t>1.4.</w:t>
            </w:r>
          </w:p>
        </w:tc>
        <w:tc>
          <w:tcPr>
            <w:tcW w:w="3543" w:type="dxa"/>
            <w:gridSpan w:val="2"/>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763C8A" w:rsidRDefault="00926300" w:rsidP="00143896">
            <w:pPr>
              <w:ind w:left="143"/>
              <w:rPr>
                <w:rFonts w:cs="Times New Roman"/>
              </w:rPr>
            </w:pPr>
            <w:r w:rsidRPr="00763C8A">
              <w:rPr>
                <w:rFonts w:cs="Times New Roman"/>
              </w:rPr>
              <w:t xml:space="preserve">Оказание консультационной помощи предприятиям малых форм хозяйствования по вопросам предоставления субсидий (грантов), </w:t>
            </w:r>
          </w:p>
          <w:p w:rsidR="00926300" w:rsidRPr="00763C8A" w:rsidRDefault="00926300" w:rsidP="00143896">
            <w:pPr>
              <w:ind w:left="143"/>
              <w:rPr>
                <w:rFonts w:cs="Times New Roman"/>
              </w:rPr>
            </w:pPr>
            <w:r w:rsidRPr="00763C8A">
              <w:rPr>
                <w:rFonts w:cs="Times New Roman"/>
              </w:rPr>
              <w:t>а также для содействия в продвижении продукции, произведенной малыми формами хозяйствования</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926300" w:rsidRPr="00763C8A" w:rsidRDefault="00926300" w:rsidP="00143896">
            <w:pPr>
              <w:ind w:left="149"/>
              <w:rPr>
                <w:rFonts w:eastAsia="Times New Roman" w:cs="Times New Roman"/>
              </w:rPr>
            </w:pPr>
            <w:r w:rsidRPr="00763C8A">
              <w:rPr>
                <w:rFonts w:eastAsia="Times New Roman" w:cs="Times New Roman"/>
              </w:rPr>
              <w:t>Недостаточная информированность сельхозтоваро-</w:t>
            </w:r>
          </w:p>
          <w:p w:rsidR="00926300" w:rsidRPr="00763C8A" w:rsidRDefault="00926300" w:rsidP="00143896">
            <w:pPr>
              <w:ind w:left="149"/>
              <w:rPr>
                <w:rFonts w:eastAsia="Times New Roman" w:cs="Times New Roman"/>
              </w:rPr>
            </w:pPr>
            <w:r w:rsidRPr="00763C8A">
              <w:rPr>
                <w:rFonts w:eastAsia="Times New Roman" w:cs="Times New Roman"/>
              </w:rPr>
              <w:t>производителей</w:t>
            </w:r>
          </w:p>
          <w:p w:rsidR="00926300" w:rsidRPr="00763C8A" w:rsidRDefault="00926300" w:rsidP="00143896">
            <w:pPr>
              <w:ind w:left="149"/>
              <w:rPr>
                <w:rFonts w:eastAsia="Times New Roman" w:cs="Times New Roman"/>
              </w:rPr>
            </w:pPr>
            <w:r w:rsidRPr="00763C8A">
              <w:rPr>
                <w:rFonts w:eastAsia="Times New Roman" w:cs="Times New Roman"/>
              </w:rPr>
              <w:t>в сфере производства и реализации сельскохозяйственной продукции</w:t>
            </w:r>
          </w:p>
        </w:tc>
        <w:tc>
          <w:tcPr>
            <w:tcW w:w="2247" w:type="dxa"/>
            <w:gridSpan w:val="2"/>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926300" w:rsidRPr="00763C8A" w:rsidRDefault="00926300" w:rsidP="00143896">
            <w:pPr>
              <w:ind w:left="149"/>
              <w:rPr>
                <w:rFonts w:cs="Times New Roman"/>
                <w:bCs/>
                <w:color w:val="000000" w:themeColor="text1"/>
              </w:rPr>
            </w:pPr>
            <w:r w:rsidRPr="00763C8A">
              <w:rPr>
                <w:rFonts w:cs="Times New Roman"/>
                <w:color w:val="000000" w:themeColor="text1"/>
              </w:rPr>
              <w:t>Отчет</w:t>
            </w:r>
          </w:p>
        </w:tc>
        <w:tc>
          <w:tcPr>
            <w:tcW w:w="1581" w:type="dxa"/>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763C8A" w:rsidRDefault="00926300" w:rsidP="00143896">
            <w:pPr>
              <w:pStyle w:val="ConsPlusNormal"/>
              <w:ind w:left="149"/>
              <w:rPr>
                <w:bCs/>
                <w:color w:val="000000" w:themeColor="text1"/>
              </w:rPr>
            </w:pPr>
            <w:r w:rsidRPr="00763C8A">
              <w:rPr>
                <w:bCs/>
                <w:color w:val="000000" w:themeColor="text1"/>
              </w:rPr>
              <w:t>Ежегодно</w:t>
            </w:r>
          </w:p>
          <w:p w:rsidR="00926300" w:rsidRPr="00763C8A" w:rsidRDefault="00926300" w:rsidP="00143896">
            <w:pPr>
              <w:pStyle w:val="ConsPlusNormal"/>
              <w:ind w:left="149"/>
              <w:rPr>
                <w:bCs/>
                <w:color w:val="000000" w:themeColor="text1"/>
              </w:rPr>
            </w:pPr>
            <w:r w:rsidRPr="00763C8A">
              <w:rPr>
                <w:bCs/>
                <w:color w:val="000000" w:themeColor="text1"/>
              </w:rPr>
              <w:t>(не позднее</w:t>
            </w:r>
          </w:p>
          <w:p w:rsidR="00926300" w:rsidRPr="00763C8A" w:rsidRDefault="00926300" w:rsidP="00394561">
            <w:pPr>
              <w:pStyle w:val="ConsPlusNormal"/>
              <w:ind w:left="165" w:right="-62"/>
              <w:rPr>
                <w:bCs/>
                <w:color w:val="000000" w:themeColor="text1"/>
              </w:rPr>
            </w:pPr>
            <w:r>
              <w:rPr>
                <w:bCs/>
                <w:color w:val="000000" w:themeColor="text1"/>
              </w:rPr>
              <w:t>2</w:t>
            </w:r>
            <w:r w:rsidRPr="00763C8A">
              <w:rPr>
                <w:bCs/>
                <w:color w:val="000000" w:themeColor="text1"/>
              </w:rPr>
              <w:t xml:space="preserve"> числа месяца, следующее-го за</w:t>
            </w:r>
          </w:p>
          <w:p w:rsidR="00926300" w:rsidRPr="00763C8A" w:rsidRDefault="00926300" w:rsidP="00143896">
            <w:pPr>
              <w:pStyle w:val="ConsPlusNormal"/>
              <w:ind w:left="149"/>
              <w:rPr>
                <w:bCs/>
                <w:color w:val="000000" w:themeColor="text1"/>
              </w:rPr>
            </w:pPr>
            <w:r w:rsidRPr="00763C8A">
              <w:rPr>
                <w:bCs/>
                <w:color w:val="000000" w:themeColor="text1"/>
              </w:rPr>
              <w:t>отчетным)</w:t>
            </w:r>
          </w:p>
        </w:tc>
        <w:tc>
          <w:tcPr>
            <w:tcW w:w="2552" w:type="dxa"/>
            <w:tcBorders>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tcPr>
          <w:p w:rsidR="00926300" w:rsidRPr="00763C8A" w:rsidRDefault="00926300" w:rsidP="00143896">
            <w:pPr>
              <w:ind w:left="149"/>
              <w:rPr>
                <w:rFonts w:cs="Times New Roman"/>
              </w:rPr>
            </w:pPr>
            <w:r w:rsidRPr="00763C8A">
              <w:rPr>
                <w:rFonts w:cs="Times New Roman"/>
              </w:rPr>
              <w:t>Повышение информационной грамотности предпринимателей, осуществляющих хозяйственную деятельность</w:t>
            </w:r>
          </w:p>
          <w:p w:rsidR="00926300" w:rsidRPr="00763C8A" w:rsidRDefault="00926300" w:rsidP="00143896">
            <w:pPr>
              <w:ind w:left="149"/>
              <w:rPr>
                <w:rFonts w:eastAsia="Times New Roman" w:cs="Times New Roman"/>
                <w:iCs/>
              </w:rPr>
            </w:pPr>
            <w:r w:rsidRPr="00763C8A">
              <w:rPr>
                <w:rFonts w:cs="Times New Roman"/>
              </w:rPr>
              <w:t>на рынке сельскохозяйственной продукции</w:t>
            </w:r>
          </w:p>
        </w:tc>
        <w:tc>
          <w:tcPr>
            <w:tcW w:w="1700" w:type="dxa"/>
            <w:vMerge/>
            <w:tcBorders>
              <w:left w:val="single" w:sz="2" w:space="0" w:color="000001"/>
              <w:right w:val="single" w:sz="2" w:space="0" w:color="000001"/>
            </w:tcBorders>
            <w:shd w:val="clear" w:color="auto" w:fill="FFFFFF" w:themeFill="background1"/>
            <w:noWrap/>
            <w:tcMar>
              <w:left w:w="-2" w:type="dxa"/>
            </w:tcMar>
          </w:tcPr>
          <w:p w:rsidR="00926300" w:rsidRPr="00763C8A" w:rsidRDefault="00926300" w:rsidP="00143896">
            <w:pPr>
              <w:pStyle w:val="ConsPlusNormal"/>
              <w:jc w:val="center"/>
              <w:rPr>
                <w:color w:val="333333"/>
              </w:rPr>
            </w:pPr>
          </w:p>
        </w:tc>
      </w:tr>
      <w:tr w:rsidR="00926300" w:rsidRPr="00763C8A" w:rsidTr="00807814">
        <w:trPr>
          <w:gridAfter w:val="6"/>
          <w:wAfter w:w="567" w:type="dxa"/>
          <w:trHeight w:val="455"/>
        </w:trPr>
        <w:tc>
          <w:tcPr>
            <w:tcW w:w="432" w:type="dxa"/>
            <w:tcBorders>
              <w:top w:val="single" w:sz="2" w:space="0" w:color="000001"/>
              <w:left w:val="single" w:sz="2" w:space="0" w:color="000001"/>
              <w:bottom w:val="single" w:sz="4" w:space="0" w:color="000000"/>
            </w:tcBorders>
            <w:shd w:val="clear" w:color="auto" w:fill="FFFFFF" w:themeFill="background1"/>
            <w:noWrap/>
            <w:tcMar>
              <w:left w:w="-2" w:type="dxa"/>
            </w:tcMar>
          </w:tcPr>
          <w:p w:rsidR="00926300" w:rsidRPr="00763C8A" w:rsidRDefault="00926300" w:rsidP="009800EB">
            <w:pPr>
              <w:pStyle w:val="ConsPlusNormal"/>
              <w:jc w:val="center"/>
              <w:rPr>
                <w:bCs/>
                <w:color w:val="000000" w:themeColor="text1"/>
              </w:rPr>
            </w:pPr>
            <w:r w:rsidRPr="00763C8A">
              <w:rPr>
                <w:bCs/>
                <w:color w:val="000000" w:themeColor="text1"/>
              </w:rPr>
              <w:lastRenderedPageBreak/>
              <w:t>1.5</w:t>
            </w:r>
            <w:r w:rsidR="00C90429">
              <w:rPr>
                <w:bCs/>
                <w:color w:val="000000" w:themeColor="text1"/>
              </w:rPr>
              <w:t>.</w:t>
            </w:r>
          </w:p>
        </w:tc>
        <w:tc>
          <w:tcPr>
            <w:tcW w:w="3543" w:type="dxa"/>
            <w:gridSpan w:val="2"/>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EE602B" w:rsidRDefault="00926300" w:rsidP="00143896">
            <w:pPr>
              <w:ind w:left="143"/>
              <w:rPr>
                <w:rFonts w:eastAsia="Times New Roman" w:cs="Times New Roman"/>
                <w:shd w:val="clear" w:color="auto" w:fill="FFFFFF"/>
              </w:rPr>
            </w:pPr>
            <w:r w:rsidRPr="00EE602B">
              <w:rPr>
                <w:rFonts w:eastAsia="Times New Roman" w:cs="Times New Roman"/>
                <w:shd w:val="clear" w:color="auto" w:fill="FFFFFF"/>
              </w:rPr>
              <w:t>Создание условий для организации новых и развития существующих сельскохозяйственных предприятий по производству</w:t>
            </w:r>
          </w:p>
          <w:p w:rsidR="00926300" w:rsidRPr="00EE602B" w:rsidRDefault="00926300" w:rsidP="007126F8">
            <w:pPr>
              <w:ind w:left="143"/>
              <w:rPr>
                <w:rFonts w:cs="Times New Roman"/>
              </w:rPr>
            </w:pPr>
            <w:r w:rsidRPr="00EE602B">
              <w:rPr>
                <w:rFonts w:eastAsia="Times New Roman" w:cs="Times New Roman"/>
                <w:shd w:val="clear" w:color="auto" w:fill="FFFFFF"/>
              </w:rPr>
              <w:t>продукции растениеводства, мясного и молочного животноводства</w:t>
            </w:r>
            <w:r w:rsidR="00166958" w:rsidRPr="00EE602B">
              <w:rPr>
                <w:rFonts w:eastAsia="Times New Roman" w:cs="Times New Roman"/>
                <w:shd w:val="clear" w:color="auto" w:fill="FFFFFF"/>
              </w:rPr>
              <w:t xml:space="preserve">. </w:t>
            </w:r>
            <w:r w:rsidR="007126F8" w:rsidRPr="00EE602B">
              <w:t>Популяризация и стимулирование конкурентоспособности субъектов АПК</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926300" w:rsidRPr="00EE602B" w:rsidRDefault="00926300" w:rsidP="00143896">
            <w:pPr>
              <w:pStyle w:val="ConsPlusNormal"/>
              <w:ind w:left="149"/>
              <w:rPr>
                <w:bCs/>
                <w:color w:val="0A0A0A"/>
              </w:rPr>
            </w:pPr>
            <w:r w:rsidRPr="00EE602B">
              <w:rPr>
                <w:rStyle w:val="15"/>
                <w:b w:val="0"/>
                <w:color w:val="0A0A0A"/>
                <w:sz w:val="24"/>
              </w:rPr>
              <w:t>Недостаточная инвестиционная активность производителей сельскохозяйственной продукции</w:t>
            </w:r>
          </w:p>
          <w:p w:rsidR="00926300" w:rsidRPr="00EE602B" w:rsidRDefault="00926300" w:rsidP="00143896">
            <w:pPr>
              <w:pStyle w:val="ConsPlusNormal"/>
              <w:ind w:left="149"/>
              <w:rPr>
                <w:bCs/>
                <w:i/>
              </w:rPr>
            </w:pPr>
            <w:r w:rsidRPr="00EE602B">
              <w:rPr>
                <w:rStyle w:val="15"/>
                <w:b w:val="0"/>
                <w:color w:val="0A0A0A"/>
                <w:sz w:val="24"/>
              </w:rPr>
              <w:t>из-за высокой себестоимости производства</w:t>
            </w:r>
          </w:p>
        </w:tc>
        <w:tc>
          <w:tcPr>
            <w:tcW w:w="2247" w:type="dxa"/>
            <w:gridSpan w:val="2"/>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926300" w:rsidRPr="00EE602B" w:rsidRDefault="0000615A" w:rsidP="00143896">
            <w:pPr>
              <w:pStyle w:val="ConsPlusNormal"/>
              <w:ind w:left="149"/>
              <w:rPr>
                <w:bCs/>
              </w:rPr>
            </w:pPr>
            <w:r>
              <w:rPr>
                <w:bCs/>
              </w:rPr>
              <w:t>П</w:t>
            </w:r>
            <w:r w:rsidR="00926300" w:rsidRPr="00EE602B">
              <w:rPr>
                <w:bCs/>
              </w:rPr>
              <w:t>равовой акт</w:t>
            </w:r>
          </w:p>
        </w:tc>
        <w:tc>
          <w:tcPr>
            <w:tcW w:w="1581" w:type="dxa"/>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EE602B" w:rsidRDefault="00926300" w:rsidP="00143896">
            <w:pPr>
              <w:pStyle w:val="ConsPlusNormal"/>
              <w:ind w:left="149"/>
              <w:rPr>
                <w:bCs/>
                <w:color w:val="000000" w:themeColor="text1"/>
              </w:rPr>
            </w:pPr>
            <w:r w:rsidRPr="00EE602B">
              <w:rPr>
                <w:bCs/>
                <w:color w:val="000000" w:themeColor="text1"/>
              </w:rPr>
              <w:t>Ежегодно</w:t>
            </w:r>
          </w:p>
          <w:p w:rsidR="00926300" w:rsidRPr="00EE602B" w:rsidRDefault="00926300" w:rsidP="00143896">
            <w:pPr>
              <w:pStyle w:val="ConsPlusNormal"/>
              <w:ind w:left="149"/>
              <w:rPr>
                <w:bCs/>
                <w:color w:val="000000" w:themeColor="text1"/>
              </w:rPr>
            </w:pPr>
            <w:r w:rsidRPr="00EE602B">
              <w:rPr>
                <w:bCs/>
                <w:color w:val="000000" w:themeColor="text1"/>
              </w:rPr>
              <w:t>(не позднее</w:t>
            </w:r>
          </w:p>
          <w:p w:rsidR="00926300" w:rsidRPr="00EE602B" w:rsidRDefault="00926300" w:rsidP="00143896">
            <w:pPr>
              <w:pStyle w:val="ConsPlusNormal"/>
              <w:ind w:left="149"/>
              <w:rPr>
                <w:bCs/>
                <w:color w:val="000000" w:themeColor="text1"/>
              </w:rPr>
            </w:pPr>
            <w:r w:rsidRPr="00EE602B">
              <w:rPr>
                <w:bCs/>
                <w:color w:val="000000" w:themeColor="text1"/>
              </w:rPr>
              <w:t>2 числа месяца, следующего за</w:t>
            </w:r>
          </w:p>
          <w:p w:rsidR="00926300" w:rsidRPr="00EE602B" w:rsidRDefault="00926300" w:rsidP="00143896">
            <w:pPr>
              <w:pStyle w:val="ConsPlusNormal"/>
              <w:ind w:left="149"/>
              <w:rPr>
                <w:bCs/>
                <w:iCs/>
              </w:rPr>
            </w:pPr>
            <w:r w:rsidRPr="00EE602B">
              <w:rPr>
                <w:bCs/>
                <w:color w:val="000000" w:themeColor="text1"/>
              </w:rPr>
              <w:t>отчетным)</w:t>
            </w:r>
          </w:p>
        </w:tc>
        <w:tc>
          <w:tcPr>
            <w:tcW w:w="2552" w:type="dxa"/>
            <w:tcBorders>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tcPr>
          <w:p w:rsidR="00926300" w:rsidRPr="00EE602B" w:rsidRDefault="00926300" w:rsidP="00143896">
            <w:pPr>
              <w:pStyle w:val="ConsPlusNormal"/>
              <w:ind w:left="149"/>
              <w:rPr>
                <w:bCs/>
              </w:rPr>
            </w:pPr>
            <w:r w:rsidRPr="00EE602B">
              <w:rPr>
                <w:rStyle w:val="15"/>
                <w:b w:val="0"/>
                <w:sz w:val="24"/>
              </w:rPr>
              <w:t>Рост производства</w:t>
            </w:r>
          </w:p>
          <w:p w:rsidR="00926300" w:rsidRPr="00EE602B" w:rsidRDefault="00926300" w:rsidP="00143896">
            <w:pPr>
              <w:pStyle w:val="ConsPlusNormal"/>
              <w:ind w:left="149"/>
              <w:rPr>
                <w:bCs/>
              </w:rPr>
            </w:pPr>
            <w:r w:rsidRPr="00EE602B">
              <w:rPr>
                <w:bCs/>
              </w:rPr>
              <w:t>сельскохозяйственной продукции,</w:t>
            </w:r>
          </w:p>
          <w:p w:rsidR="00926300" w:rsidRPr="00763C8A" w:rsidRDefault="00926300" w:rsidP="00143896">
            <w:pPr>
              <w:pStyle w:val="ConsPlusNormal"/>
              <w:ind w:left="149"/>
              <w:rPr>
                <w:bCs/>
              </w:rPr>
            </w:pPr>
            <w:r w:rsidRPr="00EE602B">
              <w:rPr>
                <w:bCs/>
              </w:rPr>
              <w:t>увеличение количества новых фермерских хозяйств</w:t>
            </w:r>
          </w:p>
        </w:tc>
        <w:tc>
          <w:tcPr>
            <w:tcW w:w="1700" w:type="dxa"/>
            <w:vMerge/>
            <w:tcBorders>
              <w:left w:val="single" w:sz="2" w:space="0" w:color="000001"/>
              <w:right w:val="single" w:sz="2" w:space="0" w:color="000001"/>
            </w:tcBorders>
            <w:shd w:val="clear" w:color="auto" w:fill="FFFFFF" w:themeFill="background1"/>
            <w:noWrap/>
            <w:tcMar>
              <w:left w:w="-2" w:type="dxa"/>
            </w:tcMar>
          </w:tcPr>
          <w:p w:rsidR="00926300" w:rsidRPr="00763C8A" w:rsidRDefault="00926300" w:rsidP="009800EB">
            <w:pPr>
              <w:pStyle w:val="ConsPlusNormal"/>
              <w:ind w:left="184"/>
              <w:jc w:val="center"/>
            </w:pPr>
          </w:p>
        </w:tc>
      </w:tr>
      <w:tr w:rsidR="00926300" w:rsidRPr="00763C8A" w:rsidTr="00807814">
        <w:trPr>
          <w:gridAfter w:val="6"/>
          <w:wAfter w:w="567" w:type="dxa"/>
          <w:trHeight w:val="455"/>
        </w:trPr>
        <w:tc>
          <w:tcPr>
            <w:tcW w:w="432" w:type="dxa"/>
            <w:tcBorders>
              <w:top w:val="single" w:sz="2" w:space="0" w:color="000001"/>
              <w:left w:val="single" w:sz="2" w:space="0" w:color="000001"/>
              <w:bottom w:val="single" w:sz="4" w:space="0" w:color="000000"/>
            </w:tcBorders>
            <w:shd w:val="clear" w:color="auto" w:fill="FFFFFF" w:themeFill="background1"/>
            <w:noWrap/>
            <w:tcMar>
              <w:left w:w="-2" w:type="dxa"/>
            </w:tcMar>
          </w:tcPr>
          <w:p w:rsidR="00926300" w:rsidRPr="00763C8A" w:rsidRDefault="00926300" w:rsidP="009800EB">
            <w:pPr>
              <w:pStyle w:val="ConsPlusNormal"/>
              <w:jc w:val="center"/>
              <w:rPr>
                <w:bCs/>
                <w:color w:val="000000" w:themeColor="text1"/>
              </w:rPr>
            </w:pPr>
            <w:r w:rsidRPr="00763C8A">
              <w:rPr>
                <w:bCs/>
                <w:color w:val="000000" w:themeColor="text1"/>
              </w:rPr>
              <w:t>1.6</w:t>
            </w:r>
          </w:p>
        </w:tc>
        <w:tc>
          <w:tcPr>
            <w:tcW w:w="3543" w:type="dxa"/>
            <w:gridSpan w:val="2"/>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763C8A" w:rsidRDefault="00926300" w:rsidP="00143896">
            <w:pPr>
              <w:pStyle w:val="16"/>
              <w:spacing w:after="0"/>
              <w:ind w:left="143"/>
              <w:rPr>
                <w:rFonts w:eastAsia="Times New Roman" w:cs="Times New Roman"/>
                <w:bCs/>
                <w:i/>
                <w:shd w:val="clear" w:color="auto" w:fill="FFFFFF"/>
              </w:rPr>
            </w:pPr>
            <w:r w:rsidRPr="00763C8A">
              <w:rPr>
                <w:rFonts w:eastAsia="Times New Roman" w:cs="Times New Roman"/>
                <w:shd w:val="clear" w:color="auto" w:fill="FFFFFF"/>
              </w:rPr>
              <w:t>Развитие прямых связей товаропроизводителей и потребителей сельскохозяйственной продукции путем развития многоформатной торговли</w:t>
            </w:r>
            <w:r w:rsidR="0022317A">
              <w:rPr>
                <w:rFonts w:eastAsia="Times New Roman" w:cs="Times New Roman"/>
                <w:shd w:val="clear" w:color="auto" w:fill="FFFFFF"/>
              </w:rPr>
              <w:t xml:space="preserve"> (проведение ярмарок,  и др.)</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926300" w:rsidRPr="00763C8A" w:rsidRDefault="00926300" w:rsidP="00143896">
            <w:pPr>
              <w:pStyle w:val="ConsPlusNormal"/>
              <w:ind w:left="149"/>
              <w:rPr>
                <w:bCs/>
                <w:color w:val="000000" w:themeColor="text1"/>
              </w:rPr>
            </w:pPr>
            <w:r w:rsidRPr="00763C8A">
              <w:rPr>
                <w:bCs/>
                <w:color w:val="000000" w:themeColor="text1"/>
              </w:rPr>
              <w:t>Большое количество посредников между производителями</w:t>
            </w:r>
          </w:p>
          <w:p w:rsidR="00926300" w:rsidRPr="00763C8A" w:rsidRDefault="00926300" w:rsidP="00143896">
            <w:pPr>
              <w:pStyle w:val="ConsPlusNormal"/>
              <w:ind w:left="149"/>
              <w:rPr>
                <w:bCs/>
                <w:color w:val="000000" w:themeColor="text1"/>
              </w:rPr>
            </w:pPr>
            <w:r w:rsidRPr="00763C8A">
              <w:rPr>
                <w:bCs/>
                <w:color w:val="000000" w:themeColor="text1"/>
              </w:rPr>
              <w:t>и потребителями продукции агропромышленного комплекса</w:t>
            </w:r>
          </w:p>
        </w:tc>
        <w:tc>
          <w:tcPr>
            <w:tcW w:w="2247" w:type="dxa"/>
            <w:gridSpan w:val="2"/>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926300" w:rsidRPr="00763C8A" w:rsidRDefault="00926300" w:rsidP="00143896">
            <w:pPr>
              <w:pStyle w:val="ConsPlusNormal"/>
              <w:ind w:left="149"/>
              <w:rPr>
                <w:bCs/>
                <w:color w:val="000000" w:themeColor="text1"/>
              </w:rPr>
            </w:pPr>
            <w:r w:rsidRPr="00763C8A">
              <w:rPr>
                <w:bCs/>
              </w:rPr>
              <w:t>Нормативный правовой ак</w:t>
            </w:r>
            <w:r w:rsidRPr="00763C8A">
              <w:rPr>
                <w:bCs/>
                <w:color w:val="000000" w:themeColor="text1"/>
              </w:rPr>
              <w:t>т</w:t>
            </w:r>
          </w:p>
        </w:tc>
        <w:tc>
          <w:tcPr>
            <w:tcW w:w="1581" w:type="dxa"/>
            <w:tcBorders>
              <w:top w:val="single" w:sz="4" w:space="0" w:color="auto"/>
              <w:left w:val="single" w:sz="2" w:space="0" w:color="000001"/>
              <w:bottom w:val="single" w:sz="4" w:space="0" w:color="000000"/>
            </w:tcBorders>
            <w:shd w:val="clear" w:color="auto" w:fill="FFFFFF" w:themeFill="background1"/>
            <w:noWrap/>
            <w:tcMar>
              <w:left w:w="-2" w:type="dxa"/>
            </w:tcMar>
          </w:tcPr>
          <w:p w:rsidR="00926300" w:rsidRPr="00763C8A" w:rsidRDefault="00926300" w:rsidP="00143896">
            <w:pPr>
              <w:pStyle w:val="ConsPlusNormal"/>
              <w:ind w:left="149"/>
              <w:rPr>
                <w:bCs/>
                <w:color w:val="000000" w:themeColor="text1"/>
              </w:rPr>
            </w:pPr>
            <w:r w:rsidRPr="00763C8A">
              <w:rPr>
                <w:bCs/>
                <w:color w:val="000000" w:themeColor="text1"/>
              </w:rPr>
              <w:t>Ежегодно</w:t>
            </w:r>
          </w:p>
          <w:p w:rsidR="00926300" w:rsidRPr="00763C8A" w:rsidRDefault="00926300" w:rsidP="00143896">
            <w:pPr>
              <w:pStyle w:val="ConsPlusNormal"/>
              <w:ind w:left="149"/>
              <w:rPr>
                <w:bCs/>
                <w:color w:val="000000" w:themeColor="text1"/>
              </w:rPr>
            </w:pPr>
            <w:r w:rsidRPr="00763C8A">
              <w:rPr>
                <w:bCs/>
                <w:color w:val="000000" w:themeColor="text1"/>
              </w:rPr>
              <w:t>(не позднее</w:t>
            </w:r>
          </w:p>
          <w:p w:rsidR="00926300" w:rsidRPr="00763C8A" w:rsidRDefault="00926300" w:rsidP="00B92004">
            <w:pPr>
              <w:pStyle w:val="ConsPlusNormal"/>
              <w:ind w:left="149"/>
              <w:rPr>
                <w:color w:val="000000" w:themeColor="text1"/>
              </w:rPr>
            </w:pPr>
            <w:r>
              <w:rPr>
                <w:bCs/>
                <w:color w:val="000000" w:themeColor="text1"/>
              </w:rPr>
              <w:t>2</w:t>
            </w:r>
            <w:r w:rsidRPr="00763C8A">
              <w:rPr>
                <w:bCs/>
                <w:color w:val="000000" w:themeColor="text1"/>
              </w:rPr>
              <w:t xml:space="preserve"> числа месяца, следующего за</w:t>
            </w:r>
            <w:r>
              <w:rPr>
                <w:bCs/>
                <w:color w:val="000000" w:themeColor="text1"/>
              </w:rPr>
              <w:t xml:space="preserve"> </w:t>
            </w:r>
            <w:r w:rsidRPr="00763C8A">
              <w:rPr>
                <w:bCs/>
                <w:color w:val="000000" w:themeColor="text1"/>
              </w:rPr>
              <w:t>отчетным)</w:t>
            </w:r>
          </w:p>
        </w:tc>
        <w:tc>
          <w:tcPr>
            <w:tcW w:w="2552" w:type="dxa"/>
            <w:tcBorders>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tcPr>
          <w:p w:rsidR="00926300" w:rsidRPr="00763C8A" w:rsidRDefault="00926300" w:rsidP="00143896">
            <w:pPr>
              <w:pStyle w:val="ConsPlusNormal"/>
              <w:ind w:left="149"/>
              <w:rPr>
                <w:color w:val="333333"/>
              </w:rPr>
            </w:pPr>
            <w:r w:rsidRPr="00763C8A">
              <w:rPr>
                <w:bCs/>
                <w:shd w:val="clear" w:color="auto" w:fill="FFFFFF"/>
              </w:rPr>
              <w:t>Расширение рынка сбыта сельскохозяйственной продукции</w:t>
            </w:r>
          </w:p>
        </w:tc>
        <w:tc>
          <w:tcPr>
            <w:tcW w:w="1700" w:type="dxa"/>
            <w:vMerge/>
            <w:tcBorders>
              <w:left w:val="single" w:sz="2" w:space="0" w:color="000001"/>
              <w:bottom w:val="single" w:sz="4" w:space="0" w:color="000000"/>
              <w:right w:val="single" w:sz="2" w:space="0" w:color="000001"/>
            </w:tcBorders>
            <w:shd w:val="clear" w:color="auto" w:fill="FFFFFF" w:themeFill="background1"/>
            <w:noWrap/>
            <w:tcMar>
              <w:left w:w="-2" w:type="dxa"/>
            </w:tcMar>
          </w:tcPr>
          <w:p w:rsidR="00926300" w:rsidRPr="00763C8A" w:rsidRDefault="00926300" w:rsidP="009800EB">
            <w:pPr>
              <w:pStyle w:val="ConsPlusNormal"/>
              <w:jc w:val="center"/>
              <w:rPr>
                <w:color w:val="333333"/>
              </w:rPr>
            </w:pPr>
          </w:p>
        </w:tc>
      </w:tr>
      <w:tr w:rsidR="00394561" w:rsidRPr="00763C8A" w:rsidTr="00807814">
        <w:trPr>
          <w:trHeight w:val="601"/>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394561" w:rsidRPr="00763C8A" w:rsidRDefault="00394561" w:rsidP="00143896">
            <w:pPr>
              <w:spacing w:line="276" w:lineRule="auto"/>
              <w:jc w:val="center"/>
              <w:rPr>
                <w:b/>
              </w:rPr>
            </w:pPr>
            <w:r w:rsidRPr="00763C8A">
              <w:t>2. Рынок услуг связи, в том числе услуг по предоставлению широкополосного доступа к информаци</w:t>
            </w:r>
            <w:r w:rsidR="00B01643">
              <w:t xml:space="preserve">онно-телекоммуникационной сети </w:t>
            </w:r>
            <w:r w:rsidRPr="00763C8A">
              <w:t>Интернет</w:t>
            </w:r>
          </w:p>
        </w:tc>
        <w:tc>
          <w:tcPr>
            <w:tcW w:w="80" w:type="dxa"/>
            <w:shd w:val="clear" w:color="auto" w:fill="FFFFFF" w:themeFill="background1"/>
          </w:tcPr>
          <w:p w:rsidR="00394561" w:rsidRPr="00763C8A" w:rsidRDefault="00394561">
            <w:pPr>
              <w:widowControl/>
            </w:pPr>
          </w:p>
        </w:tc>
        <w:tc>
          <w:tcPr>
            <w:tcW w:w="80" w:type="dxa"/>
            <w:shd w:val="clear" w:color="auto" w:fill="FFFFFF" w:themeFill="background1"/>
          </w:tcPr>
          <w:p w:rsidR="00394561" w:rsidRPr="00763C8A" w:rsidRDefault="00394561">
            <w:pPr>
              <w:widowControl/>
            </w:pPr>
          </w:p>
        </w:tc>
        <w:tc>
          <w:tcPr>
            <w:tcW w:w="123" w:type="dxa"/>
            <w:shd w:val="clear" w:color="auto" w:fill="FFFFFF" w:themeFill="background1"/>
          </w:tcPr>
          <w:p w:rsidR="00394561" w:rsidRPr="00763C8A" w:rsidRDefault="00394561">
            <w:pPr>
              <w:widowControl/>
            </w:pPr>
          </w:p>
        </w:tc>
        <w:tc>
          <w:tcPr>
            <w:tcW w:w="80" w:type="dxa"/>
            <w:shd w:val="clear" w:color="auto" w:fill="FFFFFF" w:themeFill="background1"/>
          </w:tcPr>
          <w:p w:rsidR="00394561" w:rsidRPr="00763C8A" w:rsidRDefault="00394561">
            <w:pPr>
              <w:widowControl/>
            </w:pPr>
          </w:p>
        </w:tc>
        <w:tc>
          <w:tcPr>
            <w:tcW w:w="80" w:type="dxa"/>
            <w:shd w:val="clear" w:color="auto" w:fill="FFFFFF" w:themeFill="background1"/>
          </w:tcPr>
          <w:p w:rsidR="00394561" w:rsidRPr="00763C8A" w:rsidRDefault="00394561">
            <w:pPr>
              <w:widowControl/>
            </w:pPr>
          </w:p>
        </w:tc>
        <w:tc>
          <w:tcPr>
            <w:tcW w:w="124" w:type="dxa"/>
            <w:shd w:val="clear" w:color="auto" w:fill="FFFFFF" w:themeFill="background1"/>
          </w:tcPr>
          <w:p w:rsidR="00394561" w:rsidRPr="00763C8A" w:rsidRDefault="00394561" w:rsidP="009800EB">
            <w:pPr>
              <w:pStyle w:val="ConsPlusNormal"/>
              <w:jc w:val="center"/>
              <w:rPr>
                <w:color w:val="333333"/>
              </w:rPr>
            </w:pPr>
          </w:p>
        </w:tc>
      </w:tr>
      <w:tr w:rsidR="00394561" w:rsidRPr="00763C8A" w:rsidTr="00807814">
        <w:trPr>
          <w:trHeight w:val="601"/>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9800EB" w:rsidRPr="00763C8A" w:rsidRDefault="009800EB" w:rsidP="009800EB">
            <w:pPr>
              <w:shd w:val="clear" w:color="auto" w:fill="FFFFFF"/>
              <w:ind w:left="150"/>
              <w:jc w:val="both"/>
            </w:pPr>
            <w:r w:rsidRPr="00763C8A">
              <w:rPr>
                <w:rFonts w:asciiTheme="minorHAnsi" w:hAnsiTheme="minorHAnsi"/>
                <w:shd w:val="clear" w:color="auto" w:fill="FFFFFF"/>
              </w:rPr>
              <w:lastRenderedPageBreak/>
              <w:t xml:space="preserve">   </w:t>
            </w:r>
            <w:r w:rsidR="00394561" w:rsidRPr="00763C8A">
              <w:rPr>
                <w:rFonts w:ascii="Roboto" w:hAnsi="Roboto"/>
                <w:shd w:val="clear" w:color="auto" w:fill="FFFFFF"/>
              </w:rPr>
              <w:t>Подключение высокоскоростного интернета  по проводным каналам в частный дом, в квартиру, коммерческим структурам и муниципальным организациям на территории района</w:t>
            </w:r>
            <w:r w:rsidR="00394561" w:rsidRPr="00763C8A">
              <w:rPr>
                <w:rFonts w:eastAsia="Times New Roman" w:cs="Times New Roman"/>
              </w:rPr>
              <w:t xml:space="preserve">   </w:t>
            </w:r>
            <w:r w:rsidR="00394561" w:rsidRPr="00763C8A">
              <w:rPr>
                <w:rFonts w:eastAsia="Times New Roman" w:cs="Times New Roman"/>
              </w:rPr>
              <w:tab/>
            </w:r>
            <w:r w:rsidR="00394561" w:rsidRPr="00763C8A">
              <w:rPr>
                <w:rFonts w:cs="Times New Roman"/>
              </w:rPr>
              <w:t>осуществляют 6 организаций. Основными игроками данного рынка являются интернет - провайдеры: ПАО «Ростелеком», НЕО - Телеком, ООО «Мегабит», ООО «Телецентр», ООО «Альфател плюс», «Орион». Все организации частной формы собственности. Нет проводного  интернета в отдаленных, малочисленных населенных пунктах района таких как: а.Мохов, а. Шурышев, а Баинов, а. Бейка, а. Шурышев, д. Камызяк по причине экономической нецелесообразности для провайдера. Жители этих населенных пунктов обеспечены  мобильным интернетом операторов сотовой связи (МТС, Билай</w:t>
            </w:r>
            <w:r w:rsidR="00B92004">
              <w:rPr>
                <w:rFonts w:cs="Times New Roman"/>
              </w:rPr>
              <w:t>н</w:t>
            </w:r>
            <w:r w:rsidR="00394561" w:rsidRPr="00763C8A">
              <w:rPr>
                <w:rFonts w:cs="Times New Roman"/>
              </w:rPr>
              <w:t>, Мегафон-</w:t>
            </w:r>
            <w:r w:rsidR="00394561" w:rsidRPr="00763C8A">
              <w:rPr>
                <w:rFonts w:cs="Times New Roman"/>
                <w:lang w:val="en-US"/>
              </w:rPr>
              <w:t>Yota</w:t>
            </w:r>
            <w:r w:rsidR="00394561" w:rsidRPr="00763C8A">
              <w:rPr>
                <w:rFonts w:cs="Times New Roman"/>
              </w:rPr>
              <w:t xml:space="preserve">, </w:t>
            </w:r>
            <w:r w:rsidR="00394561" w:rsidRPr="00763C8A">
              <w:rPr>
                <w:rFonts w:cs="Times New Roman"/>
                <w:lang w:val="en-US"/>
              </w:rPr>
              <w:t>Tele</w:t>
            </w:r>
            <w:r w:rsidR="00394561" w:rsidRPr="00763C8A">
              <w:rPr>
                <w:rFonts w:cs="Times New Roman"/>
              </w:rPr>
              <w:t xml:space="preserve">2, СберМобайл),  </w:t>
            </w:r>
            <w:r w:rsidR="00394561" w:rsidRPr="00763C8A">
              <w:t>все организации частной формы собственности.</w:t>
            </w:r>
          </w:p>
          <w:p w:rsidR="002871FB" w:rsidRPr="00763C8A" w:rsidRDefault="009800EB" w:rsidP="002871FB">
            <w:pPr>
              <w:ind w:left="150" w:hanging="292"/>
              <w:jc w:val="both"/>
              <w:rPr>
                <w:rFonts w:cs="Times New Roman"/>
              </w:rPr>
            </w:pPr>
            <w:r w:rsidRPr="00763C8A">
              <w:rPr>
                <w:rFonts w:cs="Times New Roman"/>
              </w:rPr>
              <w:t xml:space="preserve">       </w:t>
            </w:r>
            <w:r w:rsidRPr="00763C8A">
              <w:rPr>
                <w:rFonts w:eastAsia="Times New Roman" w:cs="Times New Roman"/>
              </w:rPr>
              <w:t xml:space="preserve">В рамках реализации федеральной программы «Устранение цифрового неравенства 2.0», </w:t>
            </w:r>
            <w:r w:rsidRPr="00763C8A">
              <w:rPr>
                <w:rFonts w:eastAsia="Times New Roman" w:cs="Times New Roman"/>
                <w:color w:val="000000"/>
                <w:lang w:eastAsia="ru-RU"/>
              </w:rPr>
              <w:t xml:space="preserve">в соответствии со статьей 57 Федерального закона от 07.07.2003 № 126-ФЗ «О связи» </w:t>
            </w:r>
            <w:r w:rsidRPr="00763C8A">
              <w:rPr>
                <w:rFonts w:cs="Times New Roman"/>
                <w:color w:val="111111"/>
              </w:rPr>
              <w:t>Министерство цифрового развития, связи и массовых коммуникаций Российской Федерации</w:t>
            </w:r>
            <w:r w:rsidRPr="00763C8A">
              <w:rPr>
                <w:rFonts w:eastAsia="Times New Roman" w:cs="Times New Roman"/>
                <w:color w:val="000000"/>
                <w:lang w:eastAsia="ru-RU"/>
              </w:rPr>
              <w:t xml:space="preserve"> (далее – Минцифры России) проводит мероприятия по строительству объектов связи в населенных пунктах с населением от 100 до 1 000 человек </w:t>
            </w:r>
            <w:r w:rsidRPr="00763C8A">
              <w:rPr>
                <w:rFonts w:eastAsia="Times New Roman" w:cs="Times New Roman"/>
                <w:color w:val="000000"/>
                <w:lang w:eastAsia="ru-RU"/>
              </w:rPr>
              <w:br/>
              <w:t>за счет средств федерального бюджета, где устанавливается высокоскоростной интернет.</w:t>
            </w:r>
            <w:r w:rsidRPr="00763C8A">
              <w:rPr>
                <w:rFonts w:cs="Times New Roman"/>
                <w:shd w:val="clear" w:color="auto" w:fill="FFFFFF"/>
              </w:rPr>
              <w:t xml:space="preserve">  </w:t>
            </w:r>
            <w:r w:rsidRPr="00763C8A">
              <w:rPr>
                <w:rFonts w:cs="Times New Roman"/>
              </w:rPr>
              <w:t xml:space="preserve">Благодаря реализации федеральной программы </w:t>
            </w:r>
            <w:r w:rsidRPr="00763C8A">
              <w:rPr>
                <w:rStyle w:val="af4"/>
                <w:rFonts w:cs="Times New Roman"/>
                <w:b w:val="0"/>
              </w:rPr>
              <w:t>«Устранение цифрового неравенства 2.0»</w:t>
            </w:r>
            <w:r w:rsidRPr="00763C8A">
              <w:rPr>
                <w:rFonts w:cs="Times New Roman"/>
              </w:rPr>
              <w:t xml:space="preserve"> (УЦН 2.0) национального проекта «Цифровая экономика», в районе была решена проблема сотовой связи в малых населенных пунктах. </w:t>
            </w:r>
            <w:r w:rsidRPr="00763C8A">
              <w:rPr>
                <w:rStyle w:val="t286pc"/>
                <w:rFonts w:cs="Times New Roman"/>
              </w:rPr>
              <w:t xml:space="preserve">Базовые станции радиоподвижной связи и мобильного интернета стандартов 2G/4G были запущены в отдаленных и малых населенных пунктах с численностью от 100 до 500 человек. В Усть-Абаканском районе к ним относились </w:t>
            </w:r>
            <w:r w:rsidRPr="00763C8A">
              <w:rPr>
                <w:rStyle w:val="af4"/>
                <w:rFonts w:cs="Times New Roman"/>
                <w:b w:val="0"/>
              </w:rPr>
              <w:t>аал Ах-Хол</w:t>
            </w:r>
            <w:r w:rsidRPr="00763C8A">
              <w:rPr>
                <w:rStyle w:val="t286pc"/>
                <w:rFonts w:cs="Times New Roman"/>
                <w:b/>
              </w:rPr>
              <w:t xml:space="preserve"> и </w:t>
            </w:r>
            <w:r w:rsidRPr="00763C8A">
              <w:rPr>
                <w:rStyle w:val="af4"/>
                <w:rFonts w:cs="Times New Roman"/>
                <w:b w:val="0"/>
              </w:rPr>
              <w:t>аал Мохов</w:t>
            </w:r>
            <w:r w:rsidRPr="00763C8A">
              <w:rPr>
                <w:rStyle w:val="t286pc"/>
                <w:rFonts w:cs="Times New Roman"/>
                <w:b/>
              </w:rPr>
              <w:t>.</w:t>
            </w:r>
            <w:r w:rsidRPr="00763C8A">
              <w:rPr>
                <w:rFonts w:cs="Times New Roman"/>
              </w:rPr>
              <w:t xml:space="preserve"> </w:t>
            </w:r>
            <w:r w:rsidR="002871FB" w:rsidRPr="00763C8A">
              <w:rPr>
                <w:rFonts w:cs="Times New Roman"/>
              </w:rPr>
              <w:t xml:space="preserve"> </w:t>
            </w:r>
            <w:r w:rsidRPr="00763C8A">
              <w:rPr>
                <w:rStyle w:val="t286pc"/>
                <w:rFonts w:cs="Times New Roman"/>
              </w:rPr>
              <w:t>Помимо строительства новых вышек, операторы связи провели масштабную модернизацию существующих базовых станций во всех ключевых сельских поселениях района (включая Калинино, Расцвет, Зелёное, Доможаков и др.). Это позволило ликвидировать так называемые «белые пятна» в покрытии.</w:t>
            </w:r>
            <w:r w:rsidRPr="00763C8A">
              <w:rPr>
                <w:rFonts w:cs="Times New Roman"/>
              </w:rPr>
              <w:t xml:space="preserve"> </w:t>
            </w:r>
            <w:r w:rsidR="002871FB" w:rsidRPr="00763C8A">
              <w:rPr>
                <w:rFonts w:cs="Times New Roman"/>
              </w:rPr>
              <w:t xml:space="preserve"> Н</w:t>
            </w:r>
            <w:r w:rsidRPr="00763C8A">
              <w:rPr>
                <w:rStyle w:val="t286pc"/>
                <w:rFonts w:cs="Times New Roman"/>
              </w:rPr>
              <w:t>а сегодняшний день все зарегистрированные жители сельской местности района имеют доступ к экстренным службам и услугам мобильных операторов. Возможные локальные перебои со связью могут быть связаны исключительно с особенностями сложного горно-таежного рельефа на ненаселенных межселенных территориях или временными техническими работами.</w:t>
            </w:r>
          </w:p>
          <w:p w:rsidR="009800EB" w:rsidRPr="00763C8A" w:rsidRDefault="002871FB" w:rsidP="002871FB">
            <w:pPr>
              <w:ind w:left="150" w:hanging="292"/>
              <w:jc w:val="both"/>
              <w:rPr>
                <w:rFonts w:cs="Times New Roman"/>
              </w:rPr>
            </w:pPr>
            <w:r w:rsidRPr="00763C8A">
              <w:rPr>
                <w:rFonts w:eastAsia="Times New Roman" w:cs="Times New Roman"/>
              </w:rPr>
              <w:t xml:space="preserve">        </w:t>
            </w:r>
            <w:r w:rsidR="009800EB" w:rsidRPr="00763C8A">
              <w:rPr>
                <w:rFonts w:cs="Times New Roman"/>
                <w:shd w:val="clear" w:color="auto" w:fill="FFFFFF"/>
              </w:rPr>
              <w:t>П</w:t>
            </w:r>
            <w:r w:rsidR="00394561" w:rsidRPr="00763C8A">
              <w:rPr>
                <w:rFonts w:cs="Times New Roman"/>
                <w:shd w:val="clear" w:color="auto" w:fill="FFFFFF"/>
              </w:rPr>
              <w:t>о состо</w:t>
            </w:r>
            <w:r w:rsidR="00B01643">
              <w:rPr>
                <w:rFonts w:cs="Times New Roman"/>
                <w:shd w:val="clear" w:color="auto" w:fill="FFFFFF"/>
              </w:rPr>
              <w:t>янию на конец 2025 года к сети Интернет</w:t>
            </w:r>
            <w:r w:rsidR="00394561" w:rsidRPr="00763C8A">
              <w:rPr>
                <w:rFonts w:cs="Times New Roman"/>
                <w:shd w:val="clear" w:color="auto" w:fill="FFFFFF"/>
              </w:rPr>
              <w:t xml:space="preserve"> подключено 573 домохозяйства в 28 населенных пунктах района.</w:t>
            </w:r>
            <w:r w:rsidR="009800EB" w:rsidRPr="00763C8A">
              <w:rPr>
                <w:rFonts w:eastAsia="Times New Roman" w:cs="Times New Roman"/>
              </w:rPr>
              <w:t xml:space="preserve"> Реализация федерального проекта Минцифры России запланирована до 2030 года.</w:t>
            </w:r>
          </w:p>
          <w:p w:rsidR="00394561" w:rsidRPr="00763C8A" w:rsidRDefault="009800EB" w:rsidP="002871FB">
            <w:pPr>
              <w:shd w:val="clear" w:color="auto" w:fill="FFFFFF"/>
              <w:ind w:left="150"/>
              <w:jc w:val="both"/>
            </w:pPr>
            <w:r w:rsidRPr="00763C8A">
              <w:rPr>
                <w:rFonts w:eastAsia="Times New Roman" w:cs="Times New Roman"/>
              </w:rPr>
              <w:t>Основные проблемы: недостаточное покрытие сетей в труднодоступных и сельских районах из-за высокой стоимости и сложных климатических условий, высокие капитальные затраты и быстрый износ инфраструктуры</w:t>
            </w:r>
          </w:p>
        </w:tc>
        <w:tc>
          <w:tcPr>
            <w:tcW w:w="80" w:type="dxa"/>
            <w:shd w:val="clear" w:color="auto" w:fill="FFFFFF" w:themeFill="background1"/>
          </w:tcPr>
          <w:p w:rsidR="00394561" w:rsidRPr="00763C8A" w:rsidRDefault="00394561">
            <w:pPr>
              <w:widowControl/>
            </w:pPr>
          </w:p>
        </w:tc>
        <w:tc>
          <w:tcPr>
            <w:tcW w:w="80" w:type="dxa"/>
            <w:shd w:val="clear" w:color="auto" w:fill="FFFFFF" w:themeFill="background1"/>
          </w:tcPr>
          <w:p w:rsidR="00394561" w:rsidRPr="00763C8A" w:rsidRDefault="00394561">
            <w:pPr>
              <w:widowControl/>
            </w:pPr>
          </w:p>
        </w:tc>
        <w:tc>
          <w:tcPr>
            <w:tcW w:w="123" w:type="dxa"/>
            <w:shd w:val="clear" w:color="auto" w:fill="FFFFFF" w:themeFill="background1"/>
          </w:tcPr>
          <w:p w:rsidR="00394561" w:rsidRPr="00763C8A" w:rsidRDefault="00394561">
            <w:pPr>
              <w:widowControl/>
            </w:pPr>
          </w:p>
        </w:tc>
        <w:tc>
          <w:tcPr>
            <w:tcW w:w="80" w:type="dxa"/>
            <w:shd w:val="clear" w:color="auto" w:fill="FFFFFF" w:themeFill="background1"/>
          </w:tcPr>
          <w:p w:rsidR="00394561" w:rsidRPr="00763C8A" w:rsidRDefault="00394561">
            <w:pPr>
              <w:widowControl/>
            </w:pPr>
          </w:p>
        </w:tc>
        <w:tc>
          <w:tcPr>
            <w:tcW w:w="80" w:type="dxa"/>
            <w:shd w:val="clear" w:color="auto" w:fill="FFFFFF" w:themeFill="background1"/>
          </w:tcPr>
          <w:p w:rsidR="00394561" w:rsidRPr="00763C8A" w:rsidRDefault="00394561">
            <w:pPr>
              <w:widowControl/>
            </w:pPr>
          </w:p>
        </w:tc>
        <w:tc>
          <w:tcPr>
            <w:tcW w:w="124" w:type="dxa"/>
            <w:shd w:val="clear" w:color="auto" w:fill="FFFFFF" w:themeFill="background1"/>
          </w:tcPr>
          <w:p w:rsidR="00394561" w:rsidRPr="00763C8A" w:rsidRDefault="00394561" w:rsidP="009800EB">
            <w:pPr>
              <w:pStyle w:val="ConsPlusNormal"/>
              <w:jc w:val="center"/>
              <w:rPr>
                <w:color w:val="333333"/>
              </w:rPr>
            </w:pPr>
          </w:p>
        </w:tc>
      </w:tr>
      <w:tr w:rsidR="00394561" w:rsidRPr="00763C8A" w:rsidTr="00807814">
        <w:trPr>
          <w:gridAfter w:val="6"/>
          <w:wAfter w:w="567" w:type="dxa"/>
          <w:trHeight w:val="314"/>
        </w:trPr>
        <w:tc>
          <w:tcPr>
            <w:tcW w:w="527" w:type="dxa"/>
            <w:gridSpan w:val="2"/>
            <w:tcBorders>
              <w:top w:val="single" w:sz="4" w:space="0" w:color="000000"/>
              <w:left w:val="single" w:sz="2" w:space="0" w:color="000001"/>
              <w:bottom w:val="single" w:sz="2" w:space="0" w:color="000001"/>
            </w:tcBorders>
            <w:shd w:val="clear" w:color="auto" w:fill="FFFFFF" w:themeFill="background1"/>
            <w:noWrap/>
            <w:tcMar>
              <w:left w:w="-2" w:type="dxa"/>
            </w:tcMar>
          </w:tcPr>
          <w:p w:rsidR="00394561" w:rsidRPr="00763C8A" w:rsidRDefault="00394561">
            <w:pPr>
              <w:pStyle w:val="ConsPlusNormal"/>
              <w:jc w:val="center"/>
            </w:pPr>
            <w:r w:rsidRPr="00763C8A">
              <w:t>2.1.</w:t>
            </w:r>
          </w:p>
        </w:tc>
        <w:tc>
          <w:tcPr>
            <w:tcW w:w="3448" w:type="dxa"/>
            <w:tcBorders>
              <w:top w:val="single" w:sz="4" w:space="0" w:color="000000"/>
              <w:left w:val="single" w:sz="2" w:space="0" w:color="000001"/>
              <w:bottom w:val="single" w:sz="2" w:space="0" w:color="000001"/>
            </w:tcBorders>
            <w:shd w:val="clear" w:color="auto" w:fill="FFFFFF" w:themeFill="background1"/>
            <w:noWrap/>
            <w:tcMar>
              <w:left w:w="-2" w:type="dxa"/>
            </w:tcMar>
          </w:tcPr>
          <w:p w:rsidR="00394561" w:rsidRPr="00763C8A" w:rsidRDefault="00394561" w:rsidP="004315A4">
            <w:pPr>
              <w:pStyle w:val="ConsPlusNormal"/>
              <w:ind w:left="75"/>
              <w:jc w:val="both"/>
              <w:rPr>
                <w:color w:val="auto"/>
              </w:rPr>
            </w:pPr>
            <w:r w:rsidRPr="00763C8A">
              <w:rPr>
                <w:color w:val="auto"/>
              </w:rPr>
              <w:t>Упрощение регламентированных процедур при предоставлении операторам связи объектов недвижимости и земельных участков (в том числе муниципальная собственность на которые не разграничена)</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394561" w:rsidRPr="00763C8A" w:rsidRDefault="00394561" w:rsidP="006013E6">
            <w:pPr>
              <w:pStyle w:val="ConsPlusNormal"/>
              <w:ind w:left="149"/>
              <w:rPr>
                <w:b/>
                <w:bCs/>
                <w:color w:val="FF0000"/>
              </w:rPr>
            </w:pPr>
            <w:r w:rsidRPr="00763C8A">
              <w:rPr>
                <w:color w:val="auto"/>
              </w:rPr>
              <w:t>Отсутствие услуг связи в  отдаленных населенных пунктах</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394561" w:rsidRPr="00763C8A" w:rsidRDefault="008618E7" w:rsidP="008618E7">
            <w:pPr>
              <w:pStyle w:val="ConsPlusNormal"/>
              <w:ind w:left="144"/>
              <w:jc w:val="both"/>
              <w:rPr>
                <w:bCs/>
                <w:i/>
              </w:rPr>
            </w:pPr>
            <w:r w:rsidRPr="00763C8A">
              <w:rPr>
                <w:color w:val="000000" w:themeColor="text1"/>
              </w:rPr>
              <w:t>Информационное оповещение на сайте Администрации</w:t>
            </w:r>
          </w:p>
        </w:tc>
        <w:tc>
          <w:tcPr>
            <w:tcW w:w="2148" w:type="dxa"/>
            <w:gridSpan w:val="2"/>
            <w:tcBorders>
              <w:top w:val="single" w:sz="4" w:space="0" w:color="000000"/>
              <w:left w:val="single" w:sz="2" w:space="0" w:color="000001"/>
              <w:bottom w:val="single" w:sz="4" w:space="0" w:color="auto"/>
            </w:tcBorders>
            <w:shd w:val="clear" w:color="auto" w:fill="FFFFFF" w:themeFill="background1"/>
            <w:noWrap/>
            <w:tcMar>
              <w:left w:w="-2" w:type="dxa"/>
            </w:tcMar>
          </w:tcPr>
          <w:p w:rsidR="00394561" w:rsidRPr="00763C8A" w:rsidRDefault="00394561">
            <w:pPr>
              <w:pStyle w:val="ConsPlusNormal"/>
              <w:spacing w:line="252" w:lineRule="auto"/>
              <w:jc w:val="center"/>
            </w:pPr>
            <w:r w:rsidRPr="00763C8A">
              <w:rPr>
                <w:iCs/>
              </w:rPr>
              <w:t>2026-2030</w:t>
            </w:r>
          </w:p>
        </w:tc>
        <w:tc>
          <w:tcPr>
            <w:tcW w:w="2552" w:type="dxa"/>
            <w:tcBorders>
              <w:top w:val="single" w:sz="4" w:space="0" w:color="000000"/>
              <w:left w:val="single" w:sz="2" w:space="0" w:color="000001"/>
              <w:bottom w:val="single" w:sz="2" w:space="0" w:color="000001"/>
              <w:right w:val="single" w:sz="2" w:space="0" w:color="000001"/>
            </w:tcBorders>
            <w:shd w:val="clear" w:color="auto" w:fill="FFFFFF" w:themeFill="background1"/>
            <w:noWrap/>
            <w:tcMar>
              <w:top w:w="102" w:type="dxa"/>
              <w:left w:w="-2" w:type="dxa"/>
              <w:bottom w:w="102" w:type="dxa"/>
              <w:right w:w="62" w:type="dxa"/>
            </w:tcMar>
          </w:tcPr>
          <w:p w:rsidR="00394561" w:rsidRPr="00763C8A" w:rsidRDefault="00394561" w:rsidP="003E3189">
            <w:pPr>
              <w:pStyle w:val="ConsPlusNormal"/>
              <w:ind w:left="123"/>
            </w:pPr>
            <w:r w:rsidRPr="00763C8A">
              <w:rPr>
                <w:rStyle w:val="af4"/>
                <w:b w:val="0"/>
                <w:color w:val="0A0A0A"/>
                <w:shd w:val="clear" w:color="auto" w:fill="FFFFFF"/>
              </w:rPr>
              <w:t>Развитие сетей мобильной связ</w:t>
            </w:r>
            <w:r w:rsidRPr="00763C8A">
              <w:rPr>
                <w:color w:val="0A0A0A"/>
                <w:shd w:val="clear" w:color="auto" w:fill="FFFFFF"/>
              </w:rPr>
              <w:t>и</w:t>
            </w:r>
            <w:r w:rsidRPr="00763C8A">
              <w:rPr>
                <w:b/>
                <w:color w:val="0A0A0A"/>
                <w:shd w:val="clear" w:color="auto" w:fill="FFFFFF"/>
              </w:rPr>
              <w:t xml:space="preserve">, </w:t>
            </w:r>
            <w:r w:rsidRPr="00763C8A">
              <w:rPr>
                <w:color w:val="0A0A0A"/>
                <w:shd w:val="clear" w:color="auto" w:fill="FFFFFF"/>
              </w:rPr>
              <w:t xml:space="preserve"> снижении издержек для операторов</w:t>
            </w:r>
            <w:r w:rsidRPr="00763C8A">
              <w:rPr>
                <w:b/>
                <w:color w:val="0A0A0A"/>
                <w:shd w:val="clear" w:color="auto" w:fill="FFFFFF"/>
              </w:rPr>
              <w:t>.</w:t>
            </w:r>
            <w:r w:rsidRPr="00763C8A">
              <w:rPr>
                <w:rFonts w:ascii="Arial" w:hAnsi="Arial" w:cs="Arial"/>
                <w:color w:val="0A0A0A"/>
                <w:sz w:val="30"/>
                <w:szCs w:val="30"/>
                <w:shd w:val="clear" w:color="auto" w:fill="FFFFFF"/>
              </w:rPr>
              <w:t xml:space="preserve"> </w:t>
            </w:r>
            <w:r w:rsidRPr="00763C8A">
              <w:t>Удовлетворенность населения  услугами высококачественного интернета</w:t>
            </w:r>
          </w:p>
        </w:tc>
        <w:tc>
          <w:tcPr>
            <w:tcW w:w="1700" w:type="dxa"/>
            <w:vMerge w:val="restart"/>
            <w:tcBorders>
              <w:top w:val="single" w:sz="4" w:space="0" w:color="000000"/>
              <w:left w:val="single" w:sz="2" w:space="0" w:color="000001"/>
              <w:bottom w:val="single" w:sz="2" w:space="0" w:color="000001"/>
              <w:right w:val="single" w:sz="2" w:space="0" w:color="000001"/>
            </w:tcBorders>
            <w:shd w:val="clear" w:color="auto" w:fill="FFFFFF" w:themeFill="background1"/>
            <w:noWrap/>
            <w:tcMar>
              <w:left w:w="-2" w:type="dxa"/>
            </w:tcMar>
          </w:tcPr>
          <w:p w:rsidR="00394561" w:rsidRPr="00763C8A" w:rsidRDefault="00394561" w:rsidP="004F3EB7">
            <w:pPr>
              <w:ind w:left="184"/>
              <w:jc w:val="both"/>
            </w:pPr>
            <w:r w:rsidRPr="00763C8A">
              <w:t xml:space="preserve">Управление имущественных и земельных отношений Администрации Усть-Абаканского </w:t>
            </w:r>
            <w:r w:rsidRPr="00763C8A">
              <w:lastRenderedPageBreak/>
              <w:t>муници-пального района</w:t>
            </w:r>
          </w:p>
          <w:p w:rsidR="00394561" w:rsidRPr="00763C8A" w:rsidRDefault="00394561" w:rsidP="004F3EB7">
            <w:pPr>
              <w:pStyle w:val="ConsPlusNormal"/>
              <w:ind w:left="184"/>
            </w:pPr>
            <w:r w:rsidRPr="00763C8A">
              <w:t xml:space="preserve">Республики Хакасия </w:t>
            </w:r>
          </w:p>
        </w:tc>
      </w:tr>
      <w:tr w:rsidR="00394561" w:rsidRPr="00763C8A" w:rsidTr="00807814">
        <w:trPr>
          <w:gridAfter w:val="6"/>
          <w:wAfter w:w="567" w:type="dxa"/>
        </w:trPr>
        <w:tc>
          <w:tcPr>
            <w:tcW w:w="527" w:type="dxa"/>
            <w:gridSpan w:val="2"/>
            <w:tcBorders>
              <w:top w:val="single" w:sz="2" w:space="0" w:color="000001"/>
              <w:left w:val="single" w:sz="2" w:space="0" w:color="000001"/>
              <w:bottom w:val="single" w:sz="4" w:space="0" w:color="000000"/>
            </w:tcBorders>
            <w:shd w:val="clear" w:color="auto" w:fill="FFFFFF" w:themeFill="background1"/>
            <w:noWrap/>
            <w:tcMar>
              <w:left w:w="-2" w:type="dxa"/>
            </w:tcMar>
          </w:tcPr>
          <w:p w:rsidR="00394561" w:rsidRPr="00763C8A" w:rsidRDefault="00394561">
            <w:pPr>
              <w:pStyle w:val="ConsPlusNormal"/>
              <w:jc w:val="center"/>
              <w:rPr>
                <w:color w:val="000000" w:themeColor="text1"/>
              </w:rPr>
            </w:pPr>
            <w:r w:rsidRPr="00763C8A">
              <w:rPr>
                <w:color w:val="000000" w:themeColor="text1"/>
              </w:rPr>
              <w:lastRenderedPageBreak/>
              <w:t>2.2.</w:t>
            </w:r>
          </w:p>
        </w:tc>
        <w:tc>
          <w:tcPr>
            <w:tcW w:w="3448" w:type="dxa"/>
            <w:tcBorders>
              <w:top w:val="single" w:sz="2" w:space="0" w:color="000001"/>
              <w:left w:val="single" w:sz="2" w:space="0" w:color="000001"/>
              <w:bottom w:val="single" w:sz="4" w:space="0" w:color="000000"/>
            </w:tcBorders>
            <w:shd w:val="clear" w:color="auto" w:fill="FFFFFF" w:themeFill="background1"/>
            <w:noWrap/>
            <w:tcMar>
              <w:left w:w="-2" w:type="dxa"/>
            </w:tcMar>
          </w:tcPr>
          <w:p w:rsidR="00394561" w:rsidRPr="00763C8A" w:rsidRDefault="00394561" w:rsidP="004315A4">
            <w:pPr>
              <w:spacing w:after="160"/>
              <w:ind w:left="75"/>
              <w:jc w:val="both"/>
              <w:rPr>
                <w:rFonts w:cs="Times New Roman"/>
                <w:color w:val="000000" w:themeColor="text1"/>
              </w:rPr>
            </w:pPr>
            <w:r w:rsidRPr="00763C8A">
              <w:rPr>
                <w:rFonts w:eastAsia="Calibri" w:cs="Times New Roman"/>
              </w:rPr>
              <w:t>Размещение информации о предоставлении муниципальных услуг для юридических и физических лиц о предоставлении земельных участков в постоянное (бессрочное) пользование,  в безвозмездное пользование, аренду, собственность</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394561" w:rsidRPr="00763C8A" w:rsidRDefault="00394561" w:rsidP="00AA04D6">
            <w:pPr>
              <w:pStyle w:val="ConsPlusNormal"/>
              <w:ind w:left="149"/>
              <w:jc w:val="both"/>
              <w:rPr>
                <w:b/>
                <w:color w:val="000000" w:themeColor="text1"/>
              </w:rPr>
            </w:pPr>
            <w:r w:rsidRPr="00763C8A">
              <w:rPr>
                <w:rStyle w:val="af4"/>
                <w:b w:val="0"/>
              </w:rPr>
              <w:t xml:space="preserve">Низкая эффективность управления земельным фондом и неосведомленность субъектов МСП </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394561" w:rsidRPr="00763C8A" w:rsidRDefault="00394561" w:rsidP="00795F40">
            <w:pPr>
              <w:pStyle w:val="ConsPlusNormal"/>
              <w:ind w:left="123"/>
              <w:rPr>
                <w:color w:val="000000" w:themeColor="text1"/>
              </w:rPr>
            </w:pPr>
            <w:r w:rsidRPr="00763C8A">
              <w:rPr>
                <w:color w:val="000000" w:themeColor="text1"/>
              </w:rPr>
              <w:t>Информационное оповещение на сайте Администрации</w:t>
            </w:r>
          </w:p>
        </w:tc>
        <w:tc>
          <w:tcPr>
            <w:tcW w:w="2148" w:type="dxa"/>
            <w:gridSpan w:val="2"/>
            <w:tcBorders>
              <w:top w:val="single" w:sz="4" w:space="0" w:color="auto"/>
              <w:left w:val="single" w:sz="2" w:space="0" w:color="000001"/>
              <w:bottom w:val="single" w:sz="4" w:space="0" w:color="000000"/>
            </w:tcBorders>
            <w:shd w:val="clear" w:color="auto" w:fill="FFFFFF" w:themeFill="background1"/>
            <w:noWrap/>
            <w:tcMar>
              <w:left w:w="-2" w:type="dxa"/>
            </w:tcMar>
          </w:tcPr>
          <w:p w:rsidR="00394561" w:rsidRPr="00763C8A" w:rsidRDefault="00394561">
            <w:pPr>
              <w:pStyle w:val="ConsPlusNormal"/>
              <w:spacing w:line="252" w:lineRule="auto"/>
              <w:jc w:val="center"/>
              <w:rPr>
                <w:color w:val="000000" w:themeColor="text1"/>
              </w:rPr>
            </w:pPr>
            <w:r w:rsidRPr="00763C8A">
              <w:rPr>
                <w:iCs/>
              </w:rPr>
              <w:t>2026-2030</w:t>
            </w:r>
          </w:p>
        </w:tc>
        <w:tc>
          <w:tcPr>
            <w:tcW w:w="2552" w:type="dxa"/>
            <w:tcBorders>
              <w:top w:val="single" w:sz="2" w:space="0" w:color="000001"/>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tcPr>
          <w:p w:rsidR="00394561" w:rsidRPr="00763C8A" w:rsidRDefault="00394561" w:rsidP="002871FB">
            <w:pPr>
              <w:pStyle w:val="ConsPlusNormal"/>
              <w:ind w:left="123"/>
              <w:rPr>
                <w:color w:val="auto"/>
              </w:rPr>
            </w:pPr>
            <w:r w:rsidRPr="00763C8A">
              <w:rPr>
                <w:rStyle w:val="af4"/>
                <w:b w:val="0"/>
                <w:color w:val="auto"/>
              </w:rPr>
              <w:t>Повышение информированности</w:t>
            </w:r>
            <w:r w:rsidRPr="00763C8A">
              <w:rPr>
                <w:color w:val="auto"/>
              </w:rPr>
              <w:t> </w:t>
            </w:r>
            <w:r w:rsidR="002871FB" w:rsidRPr="00763C8A">
              <w:rPr>
                <w:color w:val="auto"/>
              </w:rPr>
              <w:t xml:space="preserve">  </w:t>
            </w:r>
            <w:r w:rsidRPr="00763C8A">
              <w:rPr>
                <w:color w:val="auto"/>
              </w:rPr>
              <w:t>граждан и бизнеса о порядке получения земли, а также обеспечение </w:t>
            </w:r>
            <w:r w:rsidRPr="00763C8A">
              <w:rPr>
                <w:rStyle w:val="af4"/>
                <w:b w:val="0"/>
                <w:color w:val="auto"/>
              </w:rPr>
              <w:t xml:space="preserve">прозрачности и </w:t>
            </w:r>
            <w:r w:rsidR="002871FB" w:rsidRPr="00763C8A">
              <w:rPr>
                <w:rStyle w:val="af4"/>
                <w:b w:val="0"/>
                <w:color w:val="auto"/>
              </w:rPr>
              <w:t xml:space="preserve">доступности </w:t>
            </w:r>
            <w:r w:rsidRPr="00763C8A">
              <w:rPr>
                <w:color w:val="auto"/>
              </w:rPr>
              <w:t>муниципальных услуг</w:t>
            </w:r>
          </w:p>
        </w:tc>
        <w:tc>
          <w:tcPr>
            <w:tcW w:w="1700" w:type="dxa"/>
            <w:vMerge/>
            <w:tcBorders>
              <w:top w:val="single" w:sz="2" w:space="0" w:color="000001"/>
              <w:left w:val="single" w:sz="2" w:space="0" w:color="000001"/>
              <w:bottom w:val="single" w:sz="4" w:space="0" w:color="000000"/>
              <w:right w:val="single" w:sz="2" w:space="0" w:color="000001"/>
            </w:tcBorders>
            <w:shd w:val="clear" w:color="auto" w:fill="FFFFFF" w:themeFill="background1"/>
            <w:noWrap/>
            <w:tcMar>
              <w:left w:w="-2" w:type="dxa"/>
            </w:tcMar>
          </w:tcPr>
          <w:p w:rsidR="00394561" w:rsidRPr="00763C8A" w:rsidRDefault="00394561">
            <w:pPr>
              <w:pStyle w:val="ConsPlusNormal"/>
              <w:rPr>
                <w:color w:val="333333"/>
              </w:rPr>
            </w:pPr>
          </w:p>
        </w:tc>
      </w:tr>
      <w:tr w:rsidR="00394561" w:rsidRPr="00763C8A" w:rsidTr="00807814">
        <w:trPr>
          <w:gridAfter w:val="6"/>
          <w:wAfter w:w="567" w:type="dxa"/>
          <w:trHeight w:val="25"/>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394561" w:rsidRPr="00763C8A" w:rsidRDefault="00394561">
            <w:pPr>
              <w:spacing w:line="276" w:lineRule="auto"/>
              <w:jc w:val="center"/>
              <w:rPr>
                <w:b/>
              </w:rPr>
            </w:pPr>
            <w:r w:rsidRPr="00763C8A">
              <w:lastRenderedPageBreak/>
              <w:t>3. Рынок услуг розничной торговли лекарственными препаратами, медицинскими изделиями и сопутствующими товарами</w:t>
            </w:r>
          </w:p>
        </w:tc>
      </w:tr>
      <w:tr w:rsidR="00394561" w:rsidRPr="00763C8A" w:rsidTr="00807814">
        <w:trPr>
          <w:gridAfter w:val="6"/>
          <w:wAfter w:w="567" w:type="dxa"/>
          <w:trHeight w:val="506"/>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394561" w:rsidRPr="00763C8A" w:rsidRDefault="00C6549F" w:rsidP="00C6549F">
            <w:pPr>
              <w:pStyle w:val="Default"/>
              <w:spacing w:line="276" w:lineRule="auto"/>
              <w:ind w:left="150"/>
              <w:jc w:val="both"/>
              <w:rPr>
                <w:rFonts w:ascii="Times New Roman" w:hAnsi="Times New Roman" w:cs="Times New Roman"/>
                <w:color w:val="auto"/>
                <w:shd w:val="clear" w:color="auto" w:fill="FFFFFF"/>
              </w:rPr>
            </w:pPr>
            <w:r w:rsidRPr="00763C8A">
              <w:rPr>
                <w:rFonts w:ascii="Times New Roman" w:hAnsi="Times New Roman" w:cs="Times New Roman"/>
              </w:rPr>
              <w:t xml:space="preserve">    </w:t>
            </w:r>
            <w:r w:rsidR="00394561" w:rsidRPr="00763C8A">
              <w:rPr>
                <w:rFonts w:ascii="Times New Roman" w:hAnsi="Times New Roman" w:cs="Times New Roman"/>
              </w:rPr>
              <w:t xml:space="preserve">По состоянию на 01.01.2026 года на территории Усть-Абаканского муниципального района </w:t>
            </w:r>
            <w:r w:rsidR="00394561" w:rsidRPr="00763C8A">
              <w:rPr>
                <w:rFonts w:ascii="Times New Roman" w:hAnsi="Times New Roman" w:cs="Times New Roman"/>
                <w:bCs/>
                <w:color w:val="auto"/>
              </w:rPr>
              <w:t>Республики Хакасия</w:t>
            </w:r>
            <w:r w:rsidR="00394561" w:rsidRPr="00763C8A">
              <w:rPr>
                <w:rFonts w:ascii="Times New Roman" w:hAnsi="Times New Roman" w:cs="Times New Roman"/>
              </w:rPr>
              <w:t xml:space="preserve"> осуществляют розничную торговлю лекарственными препаратами, медицинскими изделиями и сопутствующими товарами 1 аптечный пункт и 9 аптек. Рост аптечных учреждений к аналогичному периоду 2024 г. составил  125%. </w:t>
            </w:r>
            <w:r w:rsidR="00394561" w:rsidRPr="00763C8A">
              <w:rPr>
                <w:rStyle w:val="af4"/>
                <w:rFonts w:ascii="Times New Roman" w:hAnsi="Times New Roman" w:cs="Times New Roman"/>
                <w:b w:val="0"/>
                <w:color w:val="333333"/>
                <w:shd w:val="clear" w:color="auto" w:fill="FFFFFF"/>
              </w:rPr>
              <w:t xml:space="preserve">Медицинские изделия на территории </w:t>
            </w:r>
            <w:r w:rsidR="00394561" w:rsidRPr="00763C8A">
              <w:rPr>
                <w:rStyle w:val="af4"/>
                <w:rFonts w:ascii="Times New Roman" w:hAnsi="Times New Roman" w:cs="Times New Roman"/>
                <w:b w:val="0"/>
                <w:color w:val="auto"/>
                <w:shd w:val="clear" w:color="auto" w:fill="FFFFFF"/>
              </w:rPr>
              <w:t>района реализуют организации:</w:t>
            </w:r>
            <w:r w:rsidR="00394561" w:rsidRPr="00763C8A">
              <w:rPr>
                <w:rStyle w:val="af4"/>
                <w:rFonts w:ascii="Times New Roman" w:hAnsi="Times New Roman" w:cs="Times New Roman"/>
                <w:color w:val="333333"/>
                <w:shd w:val="clear" w:color="auto" w:fill="FFFFFF"/>
              </w:rPr>
              <w:t xml:space="preserve"> </w:t>
            </w:r>
            <w:r w:rsidR="00394561" w:rsidRPr="00763C8A">
              <w:rPr>
                <w:rFonts w:ascii="Times New Roman" w:hAnsi="Times New Roman" w:cs="Times New Roman"/>
              </w:rPr>
              <w:t xml:space="preserve">ООО «ФармЛидер Сибири,  ООО «Фармторг»,  ООО ФК "Калина". Ведется </w:t>
            </w:r>
            <w:r w:rsidR="00394561" w:rsidRPr="00763C8A">
              <w:rPr>
                <w:rFonts w:ascii="Times New Roman" w:hAnsi="Times New Roman" w:cs="Times New Roman"/>
                <w:color w:val="auto"/>
              </w:rPr>
              <w:t xml:space="preserve">деятельность </w:t>
            </w:r>
            <w:r w:rsidR="00394561" w:rsidRPr="00763C8A">
              <w:rPr>
                <w:rFonts w:ascii="Times New Roman" w:hAnsi="Times New Roman" w:cs="Times New Roman"/>
                <w:color w:val="auto"/>
                <w:spacing w:val="-3"/>
              </w:rPr>
              <w:t xml:space="preserve">официальных торговых марок </w:t>
            </w:r>
            <w:r w:rsidR="00394561" w:rsidRPr="00763C8A">
              <w:rPr>
                <w:rFonts w:ascii="Times New Roman" w:hAnsi="Times New Roman" w:cs="Times New Roman"/>
                <w:color w:val="auto"/>
              </w:rPr>
              <w:t xml:space="preserve">«Дешевая аптека», «Я+аптека», </w:t>
            </w:r>
            <w:r w:rsidR="00394561" w:rsidRPr="00763C8A">
              <w:rPr>
                <w:rStyle w:val="af4"/>
                <w:rFonts w:ascii="Times New Roman" w:hAnsi="Times New Roman" w:cs="Times New Roman"/>
                <w:b w:val="0"/>
                <w:color w:val="auto"/>
                <w:shd w:val="clear" w:color="auto" w:fill="FFFFFF"/>
              </w:rPr>
              <w:t>«Партнёр АптекиПлюс»</w:t>
            </w:r>
            <w:r w:rsidRPr="00763C8A">
              <w:rPr>
                <w:rStyle w:val="af4"/>
                <w:rFonts w:ascii="Times New Roman" w:hAnsi="Times New Roman" w:cs="Times New Roman"/>
                <w:b w:val="0"/>
                <w:color w:val="auto"/>
                <w:shd w:val="clear" w:color="auto" w:fill="FFFFFF"/>
              </w:rPr>
              <w:t>,</w:t>
            </w:r>
            <w:r w:rsidRPr="00763C8A">
              <w:rPr>
                <w:rFonts w:ascii="Times New Roman" w:hAnsi="Times New Roman" w:cs="Times New Roman"/>
              </w:rPr>
              <w:t xml:space="preserve"> «Апрель»</w:t>
            </w:r>
            <w:r w:rsidR="00394561" w:rsidRPr="00763C8A">
              <w:rPr>
                <w:rFonts w:ascii="Times New Roman" w:hAnsi="Times New Roman" w:cs="Times New Roman"/>
                <w:color w:val="auto"/>
                <w:shd w:val="clear" w:color="auto" w:fill="FFFFFF"/>
              </w:rPr>
              <w:t xml:space="preserve">. </w:t>
            </w:r>
            <w:r w:rsidR="00394561" w:rsidRPr="00763C8A">
              <w:rPr>
                <w:rFonts w:ascii="Times New Roman" w:hAnsi="Times New Roman" w:cs="Times New Roman"/>
                <w:color w:val="auto"/>
              </w:rPr>
              <w:t xml:space="preserve">Все организации частной формы собственности. </w:t>
            </w:r>
            <w:r w:rsidR="00394561" w:rsidRPr="00763C8A">
              <w:rPr>
                <w:rFonts w:ascii="Times New Roman" w:hAnsi="Times New Roman" w:cs="Times New Roman"/>
                <w:color w:val="auto"/>
                <w:shd w:val="clear" w:color="auto" w:fill="FFFFFF"/>
              </w:rPr>
              <w:t xml:space="preserve"> </w:t>
            </w:r>
          </w:p>
          <w:p w:rsidR="00166FD9" w:rsidRPr="00763C8A" w:rsidRDefault="00166FD9" w:rsidP="00C6549F">
            <w:pPr>
              <w:pStyle w:val="Default"/>
              <w:spacing w:line="276" w:lineRule="auto"/>
              <w:ind w:left="150"/>
              <w:jc w:val="both"/>
            </w:pPr>
            <w:r w:rsidRPr="00763C8A">
              <w:rPr>
                <w:rFonts w:ascii="Times New Roman" w:eastAsia="Times New Roman" w:hAnsi="Times New Roman" w:cs="Times New Roman"/>
                <w:lang w:eastAsia="ru-RU"/>
              </w:rPr>
              <w:t xml:space="preserve">   Основные проблемы: постоянный рост цен на медикаменты и снижение доступности медикаментов в удаленных районах региона.</w:t>
            </w:r>
          </w:p>
        </w:tc>
      </w:tr>
      <w:tr w:rsidR="00771DAD" w:rsidRPr="00763C8A" w:rsidTr="00807814">
        <w:trPr>
          <w:gridAfter w:val="6"/>
          <w:wAfter w:w="567" w:type="dxa"/>
        </w:trPr>
        <w:tc>
          <w:tcPr>
            <w:tcW w:w="527" w:type="dxa"/>
            <w:gridSpan w:val="2"/>
            <w:tcBorders>
              <w:top w:val="single" w:sz="4" w:space="0" w:color="000000"/>
              <w:left w:val="single" w:sz="2" w:space="0" w:color="000001"/>
              <w:bottom w:val="single" w:sz="2" w:space="0" w:color="000001"/>
            </w:tcBorders>
            <w:shd w:val="clear" w:color="auto" w:fill="FFFFFF" w:themeFill="background1"/>
            <w:noWrap/>
            <w:tcMar>
              <w:left w:w="-2" w:type="dxa"/>
            </w:tcMar>
          </w:tcPr>
          <w:p w:rsidR="00771DAD" w:rsidRPr="00763C8A" w:rsidRDefault="00771DAD">
            <w:pPr>
              <w:pStyle w:val="ConsPlusNormal"/>
              <w:jc w:val="center"/>
              <w:rPr>
                <w:color w:val="000000" w:themeColor="text1"/>
              </w:rPr>
            </w:pPr>
            <w:r w:rsidRPr="00763C8A">
              <w:rPr>
                <w:color w:val="000000" w:themeColor="text1"/>
              </w:rPr>
              <w:t>3.1.</w:t>
            </w:r>
          </w:p>
        </w:tc>
        <w:tc>
          <w:tcPr>
            <w:tcW w:w="3448" w:type="dxa"/>
            <w:tcBorders>
              <w:top w:val="single" w:sz="4" w:space="0" w:color="000000"/>
              <w:left w:val="single" w:sz="2" w:space="0" w:color="000001"/>
              <w:bottom w:val="single" w:sz="4" w:space="0" w:color="auto"/>
            </w:tcBorders>
            <w:shd w:val="clear" w:color="auto" w:fill="FFFFFF" w:themeFill="background1"/>
            <w:noWrap/>
            <w:tcMar>
              <w:left w:w="-2" w:type="dxa"/>
            </w:tcMar>
          </w:tcPr>
          <w:p w:rsidR="00771DAD" w:rsidRPr="00763C8A" w:rsidRDefault="00771DAD" w:rsidP="00CF42BD">
            <w:pPr>
              <w:spacing w:after="160"/>
              <w:ind w:left="75"/>
              <w:jc w:val="both"/>
            </w:pPr>
            <w:r w:rsidRPr="00763C8A">
              <w:t>Консультативная и организационно-методическая помощь субъектам малого и среднего предпринимательства по вопросам организации торговой деятельности лекарственными препаратами; медицинскими изделиями и сопутствующими услугами</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771DAD" w:rsidRPr="00763C8A" w:rsidRDefault="00771DAD" w:rsidP="00CF42BD">
            <w:pPr>
              <w:ind w:left="149"/>
              <w:jc w:val="both"/>
              <w:rPr>
                <w:rFonts w:cs="Times New Roman"/>
                <w:color w:val="000000" w:themeColor="text1"/>
              </w:rPr>
            </w:pPr>
            <w:r w:rsidRPr="00763C8A">
              <w:rPr>
                <w:rStyle w:val="af4"/>
                <w:rFonts w:cs="Times New Roman"/>
                <w:b w:val="0"/>
                <w:color w:val="0A0A0A"/>
                <w:shd w:val="clear" w:color="auto" w:fill="FFFFFF"/>
              </w:rPr>
              <w:t xml:space="preserve">Недостаточная информированность и устранение административных барьеров </w:t>
            </w:r>
            <w:r w:rsidRPr="00763C8A">
              <w:rPr>
                <w:rFonts w:cs="Times New Roman"/>
                <w:color w:val="0A0A0A"/>
                <w:shd w:val="clear" w:color="auto" w:fill="FFFFFF"/>
              </w:rPr>
              <w:t>для субъектов (МСП) на данном рынке</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771DAD" w:rsidRPr="00763C8A" w:rsidRDefault="00771DAD" w:rsidP="00CF42BD">
            <w:pPr>
              <w:ind w:left="123"/>
              <w:rPr>
                <w:color w:val="000000" w:themeColor="text1"/>
              </w:rPr>
            </w:pPr>
            <w:r w:rsidRPr="00763C8A">
              <w:rPr>
                <w:color w:val="000000" w:themeColor="text1"/>
              </w:rPr>
              <w:t>Консультационный центр  «Единое окно»</w:t>
            </w:r>
          </w:p>
        </w:tc>
        <w:tc>
          <w:tcPr>
            <w:tcW w:w="2148" w:type="dxa"/>
            <w:gridSpan w:val="2"/>
            <w:tcBorders>
              <w:top w:val="single" w:sz="4" w:space="0" w:color="000000"/>
              <w:left w:val="single" w:sz="2" w:space="0" w:color="000001"/>
              <w:bottom w:val="single" w:sz="4" w:space="0" w:color="auto"/>
            </w:tcBorders>
            <w:shd w:val="clear" w:color="auto" w:fill="FFFFFF" w:themeFill="background1"/>
            <w:noWrap/>
            <w:tcMar>
              <w:left w:w="-2" w:type="dxa"/>
            </w:tcMar>
          </w:tcPr>
          <w:p w:rsidR="00771DAD" w:rsidRPr="00763C8A" w:rsidRDefault="00771DAD" w:rsidP="00CF42BD">
            <w:pPr>
              <w:spacing w:after="160"/>
              <w:jc w:val="center"/>
              <w:rPr>
                <w:color w:val="000000" w:themeColor="text1"/>
              </w:rPr>
            </w:pPr>
            <w:r w:rsidRPr="00763C8A">
              <w:rPr>
                <w:color w:val="000000" w:themeColor="text1"/>
              </w:rPr>
              <w:t>2026-2030</w:t>
            </w:r>
          </w:p>
        </w:tc>
        <w:tc>
          <w:tcPr>
            <w:tcW w:w="2552" w:type="dxa"/>
            <w:tcBorders>
              <w:top w:val="single" w:sz="4" w:space="0" w:color="000000"/>
              <w:left w:val="single" w:sz="2" w:space="0" w:color="000001"/>
              <w:bottom w:val="single" w:sz="2" w:space="0" w:color="000001"/>
              <w:right w:val="single" w:sz="2" w:space="0" w:color="000001"/>
            </w:tcBorders>
            <w:shd w:val="clear" w:color="auto" w:fill="FFFFFF" w:themeFill="background1"/>
            <w:noWrap/>
            <w:tcMar>
              <w:top w:w="102" w:type="dxa"/>
              <w:left w:w="-2" w:type="dxa"/>
              <w:bottom w:w="102" w:type="dxa"/>
              <w:right w:w="62" w:type="dxa"/>
            </w:tcMar>
          </w:tcPr>
          <w:p w:rsidR="00771DAD" w:rsidRPr="00763C8A" w:rsidRDefault="00771DAD" w:rsidP="00CF42BD">
            <w:pPr>
              <w:pStyle w:val="ConsPlusNormal"/>
              <w:ind w:left="144"/>
              <w:rPr>
                <w:bCs/>
              </w:rPr>
            </w:pPr>
            <w:r w:rsidRPr="00763C8A">
              <w:rPr>
                <w:bCs/>
              </w:rPr>
              <w:t>Расширение аптечной сети в муниципальных районах за счет негосударственных</w:t>
            </w:r>
          </w:p>
          <w:p w:rsidR="00771DAD" w:rsidRPr="00763C8A" w:rsidRDefault="00771DAD" w:rsidP="00CF42BD">
            <w:pPr>
              <w:pStyle w:val="ConsPlusNormal"/>
              <w:jc w:val="both"/>
              <w:rPr>
                <w:b/>
                <w:color w:val="000000" w:themeColor="text1"/>
              </w:rPr>
            </w:pPr>
            <w:r w:rsidRPr="00763C8A">
              <w:rPr>
                <w:bCs/>
              </w:rPr>
              <w:t xml:space="preserve">  аптек.</w:t>
            </w:r>
          </w:p>
        </w:tc>
        <w:tc>
          <w:tcPr>
            <w:tcW w:w="1700" w:type="dxa"/>
            <w:vMerge w:val="restart"/>
            <w:tcBorders>
              <w:top w:val="single" w:sz="4" w:space="0" w:color="000000"/>
              <w:left w:val="single" w:sz="2" w:space="0" w:color="000001"/>
              <w:right w:val="single" w:sz="2" w:space="0" w:color="000001"/>
            </w:tcBorders>
            <w:shd w:val="clear" w:color="auto" w:fill="FFFFFF" w:themeFill="background1"/>
            <w:noWrap/>
            <w:tcMar>
              <w:left w:w="-2" w:type="dxa"/>
            </w:tcMar>
          </w:tcPr>
          <w:p w:rsidR="00771DAD" w:rsidRPr="00763C8A" w:rsidRDefault="00771DAD" w:rsidP="00BC0AC6">
            <w:pPr>
              <w:ind w:left="184" w:hanging="184"/>
              <w:jc w:val="both"/>
              <w:rPr>
                <w:color w:val="000000" w:themeColor="text1"/>
              </w:rPr>
            </w:pPr>
            <w:r w:rsidRPr="00763C8A">
              <w:t xml:space="preserve">    Управление </w:t>
            </w:r>
            <w:r w:rsidR="0079623F" w:rsidRPr="00763C8A">
              <w:t>финансов и экономики Администра</w:t>
            </w:r>
            <w:r w:rsidR="00BC0AC6">
              <w:t>ции Усть-Абаканского муниципального</w:t>
            </w:r>
            <w:r w:rsidRPr="00763C8A">
              <w:t xml:space="preserve"> района Республики Хакасия</w:t>
            </w:r>
          </w:p>
        </w:tc>
      </w:tr>
      <w:tr w:rsidR="00771DAD" w:rsidRPr="00763C8A" w:rsidTr="00807814">
        <w:trPr>
          <w:gridAfter w:val="6"/>
          <w:wAfter w:w="567" w:type="dxa"/>
        </w:trPr>
        <w:tc>
          <w:tcPr>
            <w:tcW w:w="527" w:type="dxa"/>
            <w:gridSpan w:val="2"/>
            <w:tcBorders>
              <w:top w:val="single" w:sz="4" w:space="0" w:color="000000"/>
              <w:left w:val="single" w:sz="2" w:space="0" w:color="000001"/>
              <w:bottom w:val="single" w:sz="2" w:space="0" w:color="000001"/>
            </w:tcBorders>
            <w:shd w:val="clear" w:color="auto" w:fill="FFFFFF" w:themeFill="background1"/>
            <w:noWrap/>
            <w:tcMar>
              <w:left w:w="-2" w:type="dxa"/>
            </w:tcMar>
          </w:tcPr>
          <w:p w:rsidR="00771DAD" w:rsidRPr="00763C8A" w:rsidRDefault="00771DAD">
            <w:pPr>
              <w:pStyle w:val="ConsPlusNormal"/>
              <w:jc w:val="center"/>
              <w:rPr>
                <w:color w:val="000000" w:themeColor="text1"/>
              </w:rPr>
            </w:pPr>
            <w:r w:rsidRPr="00763C8A">
              <w:rPr>
                <w:color w:val="000000" w:themeColor="text1"/>
              </w:rPr>
              <w:t>3.2.</w:t>
            </w:r>
          </w:p>
        </w:tc>
        <w:tc>
          <w:tcPr>
            <w:tcW w:w="3448" w:type="dxa"/>
            <w:tcBorders>
              <w:top w:val="single" w:sz="4" w:space="0" w:color="000000"/>
              <w:left w:val="single" w:sz="2" w:space="0" w:color="000001"/>
              <w:bottom w:val="single" w:sz="4" w:space="0" w:color="auto"/>
            </w:tcBorders>
            <w:shd w:val="clear" w:color="auto" w:fill="FFFFFF" w:themeFill="background1"/>
            <w:noWrap/>
            <w:tcMar>
              <w:left w:w="-2" w:type="dxa"/>
            </w:tcMar>
          </w:tcPr>
          <w:p w:rsidR="00771DAD" w:rsidRPr="00763C8A" w:rsidRDefault="00771DAD" w:rsidP="00CF42BD">
            <w:pPr>
              <w:shd w:val="clear" w:color="auto" w:fill="FFFFFF"/>
              <w:ind w:left="190"/>
              <w:jc w:val="both"/>
              <w:rPr>
                <w:color w:val="1A1A1A"/>
              </w:rPr>
            </w:pPr>
            <w:r w:rsidRPr="00763C8A">
              <w:rPr>
                <w:color w:val="1A1A1A"/>
              </w:rPr>
              <w:t xml:space="preserve">Проведение  ежегодного мониторинга количества аптечных организаций, </w:t>
            </w:r>
            <w:r w:rsidRPr="00763C8A">
              <w:rPr>
                <w:color w:val="1A1A1A"/>
              </w:rPr>
              <w:lastRenderedPageBreak/>
              <w:t xml:space="preserve">осуществляющих </w:t>
            </w:r>
          </w:p>
          <w:p w:rsidR="00771DAD" w:rsidRPr="00763C8A" w:rsidRDefault="00771DAD" w:rsidP="00CF42BD">
            <w:pPr>
              <w:shd w:val="clear" w:color="auto" w:fill="FFFFFF"/>
              <w:ind w:left="190"/>
              <w:jc w:val="both"/>
              <w:rPr>
                <w:color w:val="1A1A1A"/>
              </w:rPr>
            </w:pPr>
            <w:r w:rsidRPr="00763C8A">
              <w:rPr>
                <w:color w:val="1A1A1A"/>
              </w:rPr>
              <w:t>деятельность на территории Усть-Абаканского муниципального района РХ</w:t>
            </w:r>
          </w:p>
          <w:p w:rsidR="00771DAD" w:rsidRPr="00763C8A" w:rsidRDefault="00771DAD" w:rsidP="00CF42BD">
            <w:pPr>
              <w:pStyle w:val="ConsPlusNormal"/>
              <w:ind w:left="75"/>
              <w:rPr>
                <w:color w:val="000000" w:themeColor="text1"/>
              </w:rPr>
            </w:pP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771DAD" w:rsidRPr="00763C8A" w:rsidRDefault="00771DAD" w:rsidP="00CF42BD">
            <w:pPr>
              <w:ind w:left="149"/>
              <w:rPr>
                <w:rFonts w:cs="Times New Roman"/>
                <w:b/>
                <w:bCs/>
                <w:i/>
              </w:rPr>
            </w:pPr>
            <w:r w:rsidRPr="00763C8A">
              <w:rPr>
                <w:rFonts w:cs="Times New Roman"/>
                <w:bCs/>
              </w:rPr>
              <w:lastRenderedPageBreak/>
              <w:t xml:space="preserve">Недостаточный уровень развития конкуренции на рынке </w:t>
            </w:r>
            <w:r w:rsidRPr="00763C8A">
              <w:t xml:space="preserve">розничной </w:t>
            </w:r>
            <w:r w:rsidRPr="00763C8A">
              <w:lastRenderedPageBreak/>
              <w:t>торговли медикаментами</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771DAD" w:rsidRPr="00763C8A" w:rsidRDefault="00771DAD" w:rsidP="00CF42BD">
            <w:pPr>
              <w:ind w:left="123"/>
              <w:rPr>
                <w:bCs/>
                <w:i/>
              </w:rPr>
            </w:pPr>
            <w:r w:rsidRPr="00763C8A">
              <w:rPr>
                <w:bCs/>
              </w:rPr>
              <w:lastRenderedPageBreak/>
              <w:t xml:space="preserve">Закон Республики Хакасия от </w:t>
            </w:r>
            <w:r w:rsidRPr="00763C8A">
              <w:rPr>
                <w:bCs/>
              </w:rPr>
              <w:lastRenderedPageBreak/>
              <w:t>01.07.2011 № 60-ЗРХ «О государственном регулировании торговой деятельности в РХ»; Информация Красноярск</w:t>
            </w:r>
            <w:r w:rsidR="00BC0AC6">
              <w:rPr>
                <w:bCs/>
              </w:rPr>
              <w:t>-</w:t>
            </w:r>
            <w:r w:rsidRPr="00763C8A">
              <w:rPr>
                <w:bCs/>
              </w:rPr>
              <w:t>стата</w:t>
            </w:r>
          </w:p>
        </w:tc>
        <w:tc>
          <w:tcPr>
            <w:tcW w:w="2148" w:type="dxa"/>
            <w:gridSpan w:val="2"/>
            <w:tcBorders>
              <w:top w:val="single" w:sz="4" w:space="0" w:color="000000"/>
              <w:left w:val="single" w:sz="2" w:space="0" w:color="000001"/>
              <w:bottom w:val="single" w:sz="4" w:space="0" w:color="auto"/>
            </w:tcBorders>
            <w:shd w:val="clear" w:color="auto" w:fill="FFFFFF" w:themeFill="background1"/>
            <w:noWrap/>
            <w:tcMar>
              <w:left w:w="-2" w:type="dxa"/>
            </w:tcMar>
          </w:tcPr>
          <w:p w:rsidR="00771DAD" w:rsidRPr="00763C8A" w:rsidRDefault="00771DAD" w:rsidP="00CF42BD">
            <w:pPr>
              <w:spacing w:after="160"/>
              <w:jc w:val="center"/>
              <w:rPr>
                <w:color w:val="000000" w:themeColor="text1"/>
              </w:rPr>
            </w:pPr>
            <w:r w:rsidRPr="00763C8A">
              <w:rPr>
                <w:iCs/>
              </w:rPr>
              <w:lastRenderedPageBreak/>
              <w:t>2026-2030</w:t>
            </w:r>
          </w:p>
        </w:tc>
        <w:tc>
          <w:tcPr>
            <w:tcW w:w="2552" w:type="dxa"/>
            <w:tcBorders>
              <w:top w:val="single" w:sz="4" w:space="0" w:color="000000"/>
              <w:left w:val="single" w:sz="2" w:space="0" w:color="000001"/>
              <w:bottom w:val="single" w:sz="2" w:space="0" w:color="000001"/>
              <w:right w:val="single" w:sz="2" w:space="0" w:color="000001"/>
            </w:tcBorders>
            <w:shd w:val="clear" w:color="auto" w:fill="FFFFFF" w:themeFill="background1"/>
            <w:noWrap/>
            <w:tcMar>
              <w:top w:w="102" w:type="dxa"/>
              <w:left w:w="-2" w:type="dxa"/>
              <w:bottom w:w="102" w:type="dxa"/>
              <w:right w:w="62" w:type="dxa"/>
            </w:tcMar>
          </w:tcPr>
          <w:p w:rsidR="00771DAD" w:rsidRPr="00763C8A" w:rsidRDefault="00771DAD" w:rsidP="00CF42BD">
            <w:pPr>
              <w:pStyle w:val="ConsPlusNormal"/>
              <w:ind w:left="123" w:hanging="123"/>
              <w:jc w:val="both"/>
            </w:pPr>
            <w:r w:rsidRPr="00763C8A">
              <w:t xml:space="preserve">   </w:t>
            </w:r>
            <w:r w:rsidRPr="00763C8A">
              <w:rPr>
                <w:color w:val="0A0A0A"/>
                <w:shd w:val="clear" w:color="auto" w:fill="FFFFFF"/>
              </w:rPr>
              <w:t xml:space="preserve">Актуализация данных о количестве действующих </w:t>
            </w:r>
            <w:r w:rsidRPr="00763C8A">
              <w:rPr>
                <w:color w:val="0A0A0A"/>
                <w:shd w:val="clear" w:color="auto" w:fill="FFFFFF"/>
              </w:rPr>
              <w:lastRenderedPageBreak/>
              <w:t>аптечных организаций для оценки доступности лекарственной помощи населению</w:t>
            </w:r>
          </w:p>
        </w:tc>
        <w:tc>
          <w:tcPr>
            <w:tcW w:w="1700" w:type="dxa"/>
            <w:vMerge/>
            <w:tcBorders>
              <w:top w:val="single" w:sz="4" w:space="0" w:color="000000"/>
              <w:left w:val="single" w:sz="2" w:space="0" w:color="000001"/>
              <w:right w:val="single" w:sz="2" w:space="0" w:color="000001"/>
            </w:tcBorders>
            <w:shd w:val="clear" w:color="auto" w:fill="FFFFFF" w:themeFill="background1"/>
            <w:noWrap/>
            <w:tcMar>
              <w:left w:w="-2" w:type="dxa"/>
            </w:tcMar>
          </w:tcPr>
          <w:p w:rsidR="00771DAD" w:rsidRPr="00763C8A" w:rsidRDefault="00771DAD" w:rsidP="00AA04D6">
            <w:pPr>
              <w:ind w:left="184" w:hanging="184"/>
              <w:jc w:val="both"/>
            </w:pPr>
          </w:p>
        </w:tc>
      </w:tr>
      <w:tr w:rsidR="00771DAD" w:rsidRPr="00763C8A" w:rsidTr="00807814">
        <w:trPr>
          <w:gridAfter w:val="6"/>
          <w:wAfter w:w="567" w:type="dxa"/>
          <w:trHeight w:val="455"/>
        </w:trPr>
        <w:tc>
          <w:tcPr>
            <w:tcW w:w="527" w:type="dxa"/>
            <w:gridSpan w:val="2"/>
            <w:tcBorders>
              <w:top w:val="single" w:sz="2" w:space="0" w:color="000001"/>
              <w:left w:val="single" w:sz="2" w:space="0" w:color="000001"/>
              <w:bottom w:val="single" w:sz="4" w:space="0" w:color="000000"/>
            </w:tcBorders>
            <w:shd w:val="clear" w:color="auto" w:fill="FFFFFF" w:themeFill="background1"/>
            <w:noWrap/>
            <w:tcMar>
              <w:left w:w="-2" w:type="dxa"/>
            </w:tcMar>
          </w:tcPr>
          <w:p w:rsidR="00771DAD" w:rsidRPr="00763C8A" w:rsidRDefault="00771DAD" w:rsidP="00AA04D6">
            <w:pPr>
              <w:pStyle w:val="ConsPlusNormal"/>
              <w:jc w:val="center"/>
              <w:rPr>
                <w:color w:val="000000" w:themeColor="text1"/>
              </w:rPr>
            </w:pPr>
            <w:r w:rsidRPr="00763C8A">
              <w:rPr>
                <w:color w:val="000000" w:themeColor="text1"/>
              </w:rPr>
              <w:lastRenderedPageBreak/>
              <w:t>3.3.</w:t>
            </w:r>
          </w:p>
        </w:tc>
        <w:tc>
          <w:tcPr>
            <w:tcW w:w="3448" w:type="dxa"/>
            <w:tcBorders>
              <w:top w:val="single" w:sz="4" w:space="0" w:color="auto"/>
              <w:left w:val="single" w:sz="2" w:space="0" w:color="000001"/>
              <w:bottom w:val="single" w:sz="4" w:space="0" w:color="000000"/>
            </w:tcBorders>
            <w:shd w:val="clear" w:color="auto" w:fill="FFFFFF" w:themeFill="background1"/>
            <w:noWrap/>
            <w:tcMar>
              <w:left w:w="-2" w:type="dxa"/>
            </w:tcMar>
          </w:tcPr>
          <w:p w:rsidR="00771DAD" w:rsidRPr="00763C8A" w:rsidRDefault="00771DAD" w:rsidP="004315A4">
            <w:pPr>
              <w:spacing w:after="160"/>
              <w:ind w:left="75"/>
              <w:jc w:val="both"/>
              <w:rPr>
                <w:rFonts w:cs="Times New Roman"/>
                <w:color w:val="000000" w:themeColor="text1"/>
              </w:rPr>
            </w:pPr>
            <w:r w:rsidRPr="00763C8A">
              <w:t>Осуществление розничной торговли</w:t>
            </w:r>
            <w:r w:rsidRPr="00763C8A">
              <w:rPr>
                <w:color w:val="1A1A1A"/>
              </w:rPr>
              <w:t xml:space="preserve"> лекарственными препаратами</w:t>
            </w:r>
            <w:r w:rsidRPr="00763C8A">
              <w:t xml:space="preserve"> в населенных пунктах, в которых отсутствуют аптечные организации</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771DAD" w:rsidRPr="00763C8A" w:rsidRDefault="00771DAD" w:rsidP="00C5190E">
            <w:pPr>
              <w:ind w:left="149"/>
              <w:jc w:val="both"/>
              <w:rPr>
                <w:rFonts w:cs="Times New Roman"/>
                <w:b/>
                <w:color w:val="000000" w:themeColor="text1"/>
              </w:rPr>
            </w:pPr>
            <w:r w:rsidRPr="00763C8A">
              <w:rPr>
                <w:rFonts w:eastAsia="Times New Roman" w:cs="Times New Roman"/>
              </w:rPr>
              <w:t>Низкий уровень удовлетворенности населения качеством и доступностью обеспечения лекарственных препаратов в удаленных и трудоспособных населенных пунктах  Усть-Абаканского муниципального района РХ</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771DAD" w:rsidRPr="00763C8A" w:rsidRDefault="00771DAD" w:rsidP="00AB3F05">
            <w:pPr>
              <w:ind w:left="123"/>
              <w:rPr>
                <w:rFonts w:cs="Times New Roman"/>
                <w:color w:val="000000" w:themeColor="text1"/>
              </w:rPr>
            </w:pPr>
            <w:r w:rsidRPr="00763C8A">
              <w:rPr>
                <w:rFonts w:cs="Times New Roman"/>
                <w:color w:val="0A0A0A"/>
                <w:shd w:val="clear" w:color="auto" w:fill="FFFFFF"/>
              </w:rPr>
              <w:t>Согласно нормам Минздрава</w:t>
            </w:r>
          </w:p>
        </w:tc>
        <w:tc>
          <w:tcPr>
            <w:tcW w:w="2148" w:type="dxa"/>
            <w:gridSpan w:val="2"/>
            <w:tcBorders>
              <w:top w:val="single" w:sz="4" w:space="0" w:color="auto"/>
              <w:left w:val="single" w:sz="2" w:space="0" w:color="000001"/>
              <w:bottom w:val="single" w:sz="4" w:space="0" w:color="000000"/>
            </w:tcBorders>
            <w:shd w:val="clear" w:color="auto" w:fill="FFFFFF" w:themeFill="background1"/>
            <w:noWrap/>
            <w:tcMar>
              <w:left w:w="-2" w:type="dxa"/>
            </w:tcMar>
          </w:tcPr>
          <w:p w:rsidR="00771DAD" w:rsidRPr="00763C8A" w:rsidRDefault="00771DAD">
            <w:pPr>
              <w:spacing w:after="160"/>
              <w:jc w:val="center"/>
              <w:rPr>
                <w:color w:val="000000" w:themeColor="text1"/>
              </w:rPr>
            </w:pPr>
            <w:r w:rsidRPr="00763C8A">
              <w:rPr>
                <w:color w:val="000000" w:themeColor="text1"/>
              </w:rPr>
              <w:t>2026-2030</w:t>
            </w:r>
          </w:p>
        </w:tc>
        <w:tc>
          <w:tcPr>
            <w:tcW w:w="2552" w:type="dxa"/>
            <w:tcBorders>
              <w:top w:val="single" w:sz="2" w:space="0" w:color="000001"/>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tcPr>
          <w:p w:rsidR="00771DAD" w:rsidRPr="00763C8A" w:rsidRDefault="00771DAD" w:rsidP="00C5190E">
            <w:pPr>
              <w:pStyle w:val="ConsPlusNormal"/>
              <w:ind w:left="123" w:hanging="123"/>
              <w:jc w:val="both"/>
              <w:rPr>
                <w:b/>
                <w:color w:val="000000" w:themeColor="text1"/>
              </w:rPr>
            </w:pPr>
            <w:r w:rsidRPr="00763C8A">
              <w:rPr>
                <w:rStyle w:val="af4"/>
                <w:b w:val="0"/>
                <w:color w:val="0A0A0A"/>
                <w:shd w:val="clear" w:color="auto" w:fill="FFFFFF"/>
              </w:rPr>
              <w:t xml:space="preserve">  Повышение доступности лекарственной помощи для сельского населения</w:t>
            </w:r>
            <w:r w:rsidRPr="00763C8A">
              <w:t xml:space="preserve"> </w:t>
            </w:r>
          </w:p>
        </w:tc>
        <w:tc>
          <w:tcPr>
            <w:tcW w:w="1700" w:type="dxa"/>
            <w:vMerge/>
            <w:tcBorders>
              <w:left w:val="single" w:sz="2" w:space="0" w:color="000001"/>
              <w:right w:val="single" w:sz="2" w:space="0" w:color="000001"/>
            </w:tcBorders>
            <w:shd w:val="clear" w:color="auto" w:fill="FFFFFF" w:themeFill="background1"/>
            <w:noWrap/>
            <w:tcMar>
              <w:left w:w="-2" w:type="dxa"/>
            </w:tcMar>
          </w:tcPr>
          <w:p w:rsidR="00771DAD" w:rsidRPr="00763C8A" w:rsidRDefault="00771DAD">
            <w:pPr>
              <w:pStyle w:val="ConsPlusNormal"/>
              <w:rPr>
                <w:color w:val="000000" w:themeColor="text1"/>
              </w:rPr>
            </w:pPr>
          </w:p>
        </w:tc>
      </w:tr>
      <w:tr w:rsidR="00771DAD" w:rsidRPr="00763C8A" w:rsidTr="00807814">
        <w:trPr>
          <w:gridAfter w:val="6"/>
          <w:wAfter w:w="567" w:type="dxa"/>
          <w:trHeight w:val="317"/>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771DAD" w:rsidRPr="00763C8A" w:rsidRDefault="00771DAD">
            <w:pPr>
              <w:spacing w:line="276" w:lineRule="auto"/>
              <w:jc w:val="center"/>
              <w:rPr>
                <w:b/>
              </w:rPr>
            </w:pPr>
            <w:r w:rsidRPr="00763C8A">
              <w:t>4. Рынок оказания услуг по перевозке пассажиров автомобильным транспортом по муниципальным и межмуниципальным маршрутам регулярных перевозок</w:t>
            </w:r>
          </w:p>
        </w:tc>
      </w:tr>
      <w:tr w:rsidR="00771DAD" w:rsidRPr="00763C8A" w:rsidTr="00807814">
        <w:trPr>
          <w:gridAfter w:val="6"/>
          <w:wAfter w:w="567" w:type="dxa"/>
          <w:trHeight w:val="3021"/>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771DAD" w:rsidRPr="00763C8A" w:rsidRDefault="00771DAD" w:rsidP="00F01A49">
            <w:pPr>
              <w:pStyle w:val="Default"/>
              <w:spacing w:line="276" w:lineRule="auto"/>
              <w:ind w:left="150"/>
              <w:jc w:val="both"/>
              <w:rPr>
                <w:rFonts w:ascii="Times New Roman" w:hAnsi="Times New Roman" w:cs="Times New Roman"/>
              </w:rPr>
            </w:pPr>
            <w:r w:rsidRPr="00763C8A">
              <w:rPr>
                <w:rFonts w:ascii="Times New Roman" w:hAnsi="Times New Roman" w:cs="Times New Roman"/>
              </w:rPr>
              <w:lastRenderedPageBreak/>
              <w:t xml:space="preserve">   Главной целью развития конкуренции на рынке услуг перевозок пассажиров является повышение качества услуг, предоставляемых населению. В этой связи Администрацией Усть-Абаканского муниципального района Республики Хакасия в течение 2025 года заключены муниципальные контракты с единственным поставщиком услуг на  перевозку автомобильным транспортом общего пользования ИП Евтушенко О.В. по муниципальному маршруту № 113 «р.п. Усть-Абакан – п. Расцвет – п. Тепличный – с. Зеленое» регулярных перевозок по регулируемому тарифу в Усть-Абаканском муниципальном районе. За отчетный период по муниципальному маршруту перевезено 8,5 тыс. человек, оказано услуг на сумму 1751,3 тыс. руб.</w:t>
            </w:r>
          </w:p>
          <w:p w:rsidR="00771DAD" w:rsidRPr="00763C8A" w:rsidRDefault="00771DAD" w:rsidP="00F01A49">
            <w:pPr>
              <w:pStyle w:val="Default"/>
              <w:spacing w:line="276" w:lineRule="auto"/>
              <w:ind w:left="150"/>
              <w:jc w:val="both"/>
              <w:rPr>
                <w:rFonts w:ascii="Times New Roman" w:hAnsi="Times New Roman" w:cs="Times New Roman"/>
              </w:rPr>
            </w:pPr>
            <w:r w:rsidRPr="00763C8A">
              <w:rPr>
                <w:rFonts w:ascii="Times New Roman" w:hAnsi="Times New Roman" w:cs="Times New Roman"/>
              </w:rPr>
              <w:t xml:space="preserve">    На право осуществления пассажирских перевозок по поселковому маршруту № 5 «р.п. Усть-Абакан – Подхоз - р.п. Усть-Абакан» заключен договор с ИП Блохиной Е.В. За 2025 год перевезено 87,2 тыс. человек. </w:t>
            </w:r>
          </w:p>
          <w:p w:rsidR="00771DAD" w:rsidRPr="00763C8A" w:rsidRDefault="00771DAD" w:rsidP="00F01A49">
            <w:pPr>
              <w:pStyle w:val="Default"/>
              <w:spacing w:line="276" w:lineRule="auto"/>
              <w:ind w:left="150" w:firstLine="8"/>
              <w:jc w:val="both"/>
              <w:rPr>
                <w:rFonts w:ascii="Times New Roman" w:hAnsi="Times New Roman" w:cs="Times New Roman"/>
                <w:bCs/>
                <w:color w:val="auto"/>
                <w:shd w:val="clear" w:color="auto" w:fill="FFFFFF"/>
              </w:rPr>
            </w:pPr>
            <w:r w:rsidRPr="00763C8A">
              <w:rPr>
                <w:rFonts w:ascii="Times New Roman" w:hAnsi="Times New Roman" w:cs="Times New Roman"/>
              </w:rPr>
              <w:t xml:space="preserve">Ежемесячно производится мониторинг пассажиропотока на территории Усть-Абаканского  муниципального  района Республики Хакасия для анализа и корректировки существующей маршрутной сети и разработки новых маршрутов. В результате анализа обобщенных данных </w:t>
            </w:r>
            <w:r w:rsidRPr="00763C8A">
              <w:rPr>
                <w:rStyle w:val="aff1"/>
                <w:rFonts w:ascii="Times New Roman" w:hAnsi="Times New Roman" w:cs="Times New Roman"/>
                <w:i w:val="0"/>
                <w:color w:val="auto"/>
              </w:rPr>
              <w:t>корректировки существующей маршрутной сети на территории района не требуется,</w:t>
            </w:r>
            <w:r w:rsidRPr="00763C8A">
              <w:rPr>
                <w:rFonts w:ascii="Times New Roman" w:hAnsi="Times New Roman" w:cs="Times New Roman"/>
              </w:rPr>
              <w:t xml:space="preserve"> </w:t>
            </w:r>
            <w:r w:rsidRPr="00763C8A">
              <w:rPr>
                <w:rFonts w:ascii="Times New Roman" w:hAnsi="Times New Roman" w:cs="Times New Roman"/>
                <w:bCs/>
                <w:color w:val="auto"/>
                <w:shd w:val="clear" w:color="auto" w:fill="FFFFFF"/>
              </w:rPr>
              <w:t>в</w:t>
            </w:r>
            <w:r w:rsidRPr="00763C8A">
              <w:rPr>
                <w:rFonts w:ascii="Times New Roman" w:hAnsi="Times New Roman" w:cs="Times New Roman"/>
                <w:color w:val="auto"/>
                <w:shd w:val="clear" w:color="auto" w:fill="FFFFFF"/>
              </w:rPr>
              <w:t> </w:t>
            </w:r>
            <w:r w:rsidRPr="00763C8A">
              <w:rPr>
                <w:rFonts w:ascii="Times New Roman" w:hAnsi="Times New Roman" w:cs="Times New Roman"/>
                <w:bCs/>
                <w:color w:val="auto"/>
                <w:shd w:val="clear" w:color="auto" w:fill="FFFFFF"/>
              </w:rPr>
              <w:t>деятельности</w:t>
            </w:r>
            <w:r w:rsidRPr="00763C8A">
              <w:rPr>
                <w:rFonts w:ascii="Times New Roman" w:hAnsi="Times New Roman" w:cs="Times New Roman"/>
                <w:color w:val="auto"/>
                <w:shd w:val="clear" w:color="auto" w:fill="FFFFFF"/>
              </w:rPr>
              <w:t> </w:t>
            </w:r>
            <w:r w:rsidRPr="00763C8A">
              <w:rPr>
                <w:rFonts w:ascii="Times New Roman" w:hAnsi="Times New Roman" w:cs="Times New Roman"/>
                <w:bCs/>
                <w:color w:val="auto"/>
                <w:shd w:val="clear" w:color="auto" w:fill="FFFFFF"/>
              </w:rPr>
              <w:t>перевозчиков</w:t>
            </w:r>
            <w:r w:rsidRPr="00763C8A">
              <w:rPr>
                <w:rFonts w:ascii="Times New Roman" w:hAnsi="Times New Roman" w:cs="Times New Roman"/>
                <w:color w:val="auto"/>
                <w:shd w:val="clear" w:color="auto" w:fill="FFFFFF"/>
              </w:rPr>
              <w:t xml:space="preserve"> нарушений не </w:t>
            </w:r>
            <w:r w:rsidRPr="00763C8A">
              <w:rPr>
                <w:rFonts w:ascii="Times New Roman" w:hAnsi="Times New Roman" w:cs="Times New Roman"/>
                <w:bCs/>
                <w:color w:val="auto"/>
                <w:shd w:val="clear" w:color="auto" w:fill="FFFFFF"/>
              </w:rPr>
              <w:t>выявлено.</w:t>
            </w:r>
          </w:p>
          <w:p w:rsidR="00771DAD" w:rsidRPr="00763C8A" w:rsidRDefault="00771DAD" w:rsidP="00F01A49">
            <w:pPr>
              <w:pStyle w:val="Default"/>
              <w:spacing w:line="276" w:lineRule="auto"/>
              <w:ind w:left="150" w:firstLine="8"/>
              <w:jc w:val="both"/>
              <w:rPr>
                <w:color w:val="auto"/>
                <w:sz w:val="20"/>
                <w:szCs w:val="20"/>
              </w:rPr>
            </w:pPr>
            <w:r w:rsidRPr="00763C8A">
              <w:rPr>
                <w:rFonts w:ascii="Times New Roman" w:hAnsi="Times New Roman" w:cs="Times New Roman"/>
                <w:bCs/>
                <w:color w:val="auto"/>
                <w:shd w:val="clear" w:color="auto" w:fill="FFFFFF"/>
              </w:rPr>
              <w:t xml:space="preserve">   </w:t>
            </w:r>
            <w:r w:rsidRPr="00763C8A">
              <w:rPr>
                <w:rFonts w:ascii="Times New Roman" w:eastAsia="Times New Roman" w:hAnsi="Times New Roman" w:cs="Times New Roman"/>
              </w:rPr>
              <w:t>Основные проблемы: высокая доля теневого сектора (в большей части такси), недостаточное развитие инфраструктуры и неэффективная система управления перевозками</w:t>
            </w:r>
          </w:p>
        </w:tc>
      </w:tr>
      <w:tr w:rsidR="00771DAD" w:rsidRPr="00763C8A" w:rsidTr="00807814">
        <w:trPr>
          <w:gridAfter w:val="6"/>
          <w:wAfter w:w="567" w:type="dxa"/>
        </w:trPr>
        <w:tc>
          <w:tcPr>
            <w:tcW w:w="527" w:type="dxa"/>
            <w:gridSpan w:val="2"/>
            <w:tcBorders>
              <w:top w:val="single" w:sz="4" w:space="0" w:color="000000"/>
              <w:left w:val="single" w:sz="2" w:space="0" w:color="000001"/>
              <w:bottom w:val="single" w:sz="2" w:space="0" w:color="000001"/>
            </w:tcBorders>
            <w:shd w:val="clear" w:color="auto" w:fill="FFFFFF" w:themeFill="background1"/>
            <w:noWrap/>
            <w:tcMar>
              <w:left w:w="-2" w:type="dxa"/>
            </w:tcMar>
          </w:tcPr>
          <w:p w:rsidR="00771DAD" w:rsidRPr="00763C8A" w:rsidRDefault="00771DAD">
            <w:pPr>
              <w:pStyle w:val="ConsPlusNormal"/>
              <w:jc w:val="center"/>
              <w:rPr>
                <w:lang w:val="en-US"/>
              </w:rPr>
            </w:pPr>
            <w:r w:rsidRPr="00763C8A">
              <w:t>4.1.</w:t>
            </w:r>
          </w:p>
        </w:tc>
        <w:tc>
          <w:tcPr>
            <w:tcW w:w="3448" w:type="dxa"/>
            <w:tcBorders>
              <w:top w:val="single" w:sz="4" w:space="0" w:color="000000"/>
              <w:left w:val="single" w:sz="2" w:space="0" w:color="000001"/>
              <w:bottom w:val="single" w:sz="2" w:space="0" w:color="000001"/>
            </w:tcBorders>
            <w:shd w:val="clear" w:color="auto" w:fill="FFFFFF" w:themeFill="background1"/>
            <w:noWrap/>
            <w:tcMar>
              <w:left w:w="-2" w:type="dxa"/>
            </w:tcMar>
          </w:tcPr>
          <w:p w:rsidR="00771DAD" w:rsidRPr="00763C8A" w:rsidRDefault="00771DAD" w:rsidP="00771DAD">
            <w:pPr>
              <w:ind w:left="190" w:hanging="190"/>
              <w:rPr>
                <w:rFonts w:eastAsia="Times New Roman" w:cs="Times New Roman"/>
              </w:rPr>
            </w:pPr>
            <w:r w:rsidRPr="00763C8A">
              <w:rPr>
                <w:rFonts w:eastAsia="Times New Roman" w:cs="Times New Roman"/>
              </w:rPr>
              <w:t xml:space="preserve">  Поддержание в актуальном состоянии информации </w:t>
            </w:r>
          </w:p>
          <w:p w:rsidR="00771DAD" w:rsidRPr="00763C8A" w:rsidRDefault="00771DAD" w:rsidP="007B00E7">
            <w:pPr>
              <w:ind w:left="190" w:hanging="190"/>
              <w:rPr>
                <w:rFonts w:cs="Times New Roman"/>
              </w:rPr>
            </w:pPr>
            <w:r w:rsidRPr="00763C8A">
              <w:rPr>
                <w:rFonts w:eastAsia="Times New Roman" w:cs="Times New Roman"/>
              </w:rPr>
              <w:t xml:space="preserve">  </w:t>
            </w:r>
            <w:r w:rsidR="007B00E7">
              <w:rPr>
                <w:rFonts w:eastAsia="Times New Roman" w:cs="Times New Roman"/>
              </w:rPr>
              <w:t>о конкурентных</w:t>
            </w:r>
            <w:r w:rsidRPr="00763C8A">
              <w:rPr>
                <w:rFonts w:eastAsia="Times New Roman" w:cs="Times New Roman"/>
              </w:rPr>
              <w:t xml:space="preserve"> </w:t>
            </w:r>
            <w:r w:rsidR="007B00E7">
              <w:rPr>
                <w:rFonts w:eastAsia="Times New Roman" w:cs="Times New Roman"/>
              </w:rPr>
              <w:t>закупках (аукционах)</w:t>
            </w:r>
            <w:r w:rsidRPr="00763C8A">
              <w:rPr>
                <w:rFonts w:eastAsia="Times New Roman" w:cs="Times New Roman"/>
              </w:rPr>
              <w:t xml:space="preserve">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771DAD" w:rsidRPr="00763C8A" w:rsidRDefault="00771DAD" w:rsidP="00771DAD">
            <w:pPr>
              <w:ind w:left="190" w:hanging="190"/>
              <w:rPr>
                <w:rFonts w:cs="Times New Roman"/>
                <w:b/>
                <w:bCs/>
                <w:i/>
              </w:rPr>
            </w:pPr>
            <w:r w:rsidRPr="00763C8A">
              <w:rPr>
                <w:rFonts w:eastAsia="Times New Roman" w:cs="Times New Roman"/>
              </w:rPr>
              <w:t xml:space="preserve">  Отсутствие открытой и доступной информации</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771DAD" w:rsidRPr="00763C8A" w:rsidRDefault="00681F8E" w:rsidP="00681F8E">
            <w:pPr>
              <w:ind w:firstLine="3"/>
              <w:jc w:val="center"/>
              <w:rPr>
                <w:rFonts w:cs="Times New Roman"/>
                <w:b/>
                <w:bCs/>
                <w:i/>
              </w:rPr>
            </w:pPr>
            <w:r>
              <w:rPr>
                <w:rFonts w:eastAsia="Times New Roman" w:cs="Times New Roman"/>
              </w:rPr>
              <w:t xml:space="preserve">Правовой акт </w:t>
            </w:r>
            <w:r w:rsidR="00771DAD" w:rsidRPr="00763C8A">
              <w:rPr>
                <w:rFonts w:eastAsia="Times New Roman" w:cs="Times New Roman"/>
              </w:rPr>
              <w:t>об утверждении конкурсной документации</w:t>
            </w:r>
          </w:p>
        </w:tc>
        <w:tc>
          <w:tcPr>
            <w:tcW w:w="2148" w:type="dxa"/>
            <w:gridSpan w:val="2"/>
            <w:tcBorders>
              <w:top w:val="single" w:sz="4" w:space="0" w:color="000000"/>
              <w:left w:val="single" w:sz="2" w:space="0" w:color="000001"/>
              <w:bottom w:val="single" w:sz="4" w:space="0" w:color="auto"/>
            </w:tcBorders>
            <w:shd w:val="clear" w:color="auto" w:fill="FFFFFF" w:themeFill="background1"/>
            <w:noWrap/>
            <w:tcMar>
              <w:left w:w="-2" w:type="dxa"/>
            </w:tcMar>
          </w:tcPr>
          <w:p w:rsidR="00771DAD" w:rsidRPr="00763C8A" w:rsidRDefault="00771DAD" w:rsidP="00771DAD">
            <w:pPr>
              <w:ind w:left="190" w:hanging="190"/>
              <w:jc w:val="center"/>
              <w:rPr>
                <w:rFonts w:cs="Times New Roman"/>
              </w:rPr>
            </w:pPr>
            <w:r w:rsidRPr="00763C8A">
              <w:rPr>
                <w:rFonts w:cs="Times New Roman"/>
              </w:rPr>
              <w:t xml:space="preserve">1 октября </w:t>
            </w:r>
          </w:p>
          <w:p w:rsidR="00771DAD" w:rsidRPr="00763C8A" w:rsidRDefault="00771DAD" w:rsidP="00771DAD">
            <w:pPr>
              <w:ind w:left="190" w:hanging="190"/>
              <w:jc w:val="center"/>
              <w:rPr>
                <w:rFonts w:cs="Times New Roman"/>
              </w:rPr>
            </w:pPr>
            <w:r w:rsidRPr="00763C8A">
              <w:rPr>
                <w:rFonts w:cs="Times New Roman"/>
              </w:rPr>
              <w:t>2026 года</w:t>
            </w:r>
          </w:p>
        </w:tc>
        <w:tc>
          <w:tcPr>
            <w:tcW w:w="2552" w:type="dxa"/>
            <w:tcBorders>
              <w:top w:val="single" w:sz="4" w:space="0" w:color="000000"/>
              <w:left w:val="single" w:sz="2" w:space="0" w:color="000001"/>
              <w:right w:val="single" w:sz="2" w:space="0" w:color="000001"/>
            </w:tcBorders>
            <w:shd w:val="clear" w:color="auto" w:fill="FFFFFF" w:themeFill="background1"/>
            <w:noWrap/>
            <w:tcMar>
              <w:top w:w="102" w:type="dxa"/>
              <w:left w:w="-2" w:type="dxa"/>
              <w:bottom w:w="102" w:type="dxa"/>
              <w:right w:w="62" w:type="dxa"/>
            </w:tcMar>
          </w:tcPr>
          <w:p w:rsidR="00771DAD" w:rsidRPr="00763C8A" w:rsidRDefault="00771DAD" w:rsidP="00771DAD">
            <w:pPr>
              <w:ind w:left="190" w:hanging="190"/>
              <w:rPr>
                <w:rFonts w:eastAsia="Times New Roman" w:cs="Times New Roman"/>
              </w:rPr>
            </w:pPr>
            <w:r w:rsidRPr="00763C8A">
              <w:rPr>
                <w:rFonts w:eastAsia="Times New Roman" w:cs="Times New Roman"/>
              </w:rPr>
              <w:t xml:space="preserve">  Обеспечение максимальной доступности информации</w:t>
            </w:r>
          </w:p>
          <w:p w:rsidR="00771DAD" w:rsidRPr="00763C8A" w:rsidRDefault="00771DAD" w:rsidP="00771DAD">
            <w:pPr>
              <w:ind w:left="190" w:hanging="190"/>
              <w:rPr>
                <w:rFonts w:cs="Times New Roman"/>
              </w:rPr>
            </w:pPr>
            <w:r w:rsidRPr="00763C8A">
              <w:rPr>
                <w:rFonts w:eastAsia="Times New Roman" w:cs="Times New Roman"/>
              </w:rPr>
              <w:t xml:space="preserve">   и прозрачности условий работы на рынке пассажирских перевозок наземным транспортом</w:t>
            </w:r>
          </w:p>
        </w:tc>
        <w:tc>
          <w:tcPr>
            <w:tcW w:w="1700" w:type="dxa"/>
            <w:vMerge w:val="restart"/>
            <w:tcBorders>
              <w:top w:val="single" w:sz="4" w:space="0" w:color="000000"/>
              <w:left w:val="single" w:sz="2" w:space="0" w:color="000001"/>
              <w:right w:val="single" w:sz="2" w:space="0" w:color="000001"/>
            </w:tcBorders>
            <w:shd w:val="clear" w:color="auto" w:fill="FFFFFF" w:themeFill="background1"/>
            <w:noWrap/>
            <w:tcMar>
              <w:left w:w="-2" w:type="dxa"/>
            </w:tcMar>
          </w:tcPr>
          <w:p w:rsidR="00771DAD" w:rsidRPr="00763C8A" w:rsidRDefault="00771DAD" w:rsidP="00476837">
            <w:pPr>
              <w:pStyle w:val="ConsPlusNormal"/>
              <w:ind w:left="114"/>
              <w:jc w:val="both"/>
            </w:pPr>
            <w:r w:rsidRPr="00763C8A">
              <w:t>Управление ЖКХиС Администра</w:t>
            </w:r>
            <w:r w:rsidR="00FB0DB1">
              <w:t>ции Усть-Абаканского муниципаль</w:t>
            </w:r>
            <w:r w:rsidRPr="00763C8A">
              <w:t>ного района Республики Хакасия</w:t>
            </w:r>
          </w:p>
          <w:p w:rsidR="00771DAD" w:rsidRPr="00763C8A" w:rsidRDefault="00771DAD">
            <w:pPr>
              <w:pStyle w:val="ConsPlusNormal"/>
            </w:pPr>
          </w:p>
        </w:tc>
      </w:tr>
      <w:tr w:rsidR="00A366F1" w:rsidRPr="00763C8A" w:rsidTr="00807814">
        <w:trPr>
          <w:gridAfter w:val="6"/>
          <w:wAfter w:w="567" w:type="dxa"/>
        </w:trPr>
        <w:tc>
          <w:tcPr>
            <w:tcW w:w="527" w:type="dxa"/>
            <w:gridSpan w:val="2"/>
            <w:tcBorders>
              <w:top w:val="single" w:sz="4" w:space="0" w:color="000000"/>
              <w:left w:val="single" w:sz="2" w:space="0" w:color="000001"/>
              <w:bottom w:val="single" w:sz="2" w:space="0" w:color="000001"/>
            </w:tcBorders>
            <w:shd w:val="clear" w:color="auto" w:fill="FFFFFF" w:themeFill="background1"/>
            <w:noWrap/>
            <w:tcMar>
              <w:left w:w="-2" w:type="dxa"/>
            </w:tcMar>
          </w:tcPr>
          <w:p w:rsidR="00A366F1" w:rsidRPr="00763C8A" w:rsidRDefault="00A366F1" w:rsidP="00CF42BD">
            <w:pPr>
              <w:pStyle w:val="ConsPlusNormal"/>
              <w:jc w:val="center"/>
              <w:rPr>
                <w:color w:val="000000" w:themeColor="text1"/>
              </w:rPr>
            </w:pPr>
            <w:r w:rsidRPr="00763C8A">
              <w:rPr>
                <w:color w:val="000000" w:themeColor="text1"/>
              </w:rPr>
              <w:t>4.2.</w:t>
            </w:r>
          </w:p>
        </w:tc>
        <w:tc>
          <w:tcPr>
            <w:tcW w:w="3448" w:type="dxa"/>
            <w:tcBorders>
              <w:top w:val="single" w:sz="4" w:space="0" w:color="000000"/>
              <w:left w:val="single" w:sz="2" w:space="0" w:color="000001"/>
              <w:bottom w:val="single" w:sz="2" w:space="0" w:color="000001"/>
            </w:tcBorders>
            <w:shd w:val="clear" w:color="auto" w:fill="FFFFFF" w:themeFill="background1"/>
            <w:noWrap/>
            <w:tcMar>
              <w:left w:w="-2" w:type="dxa"/>
            </w:tcMar>
          </w:tcPr>
          <w:p w:rsidR="00A366F1" w:rsidRPr="00763C8A" w:rsidRDefault="00A366F1" w:rsidP="00CF42BD">
            <w:pPr>
              <w:pStyle w:val="ConsPlusNormal"/>
              <w:ind w:left="190"/>
              <w:jc w:val="both"/>
            </w:pPr>
            <w:r w:rsidRPr="00763C8A">
              <w:t>Мониторинг пассажиропотока и потребностей жителей поселений района в целях корректировки существующей маршрутной сети и создания новых маршрутов</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A366F1" w:rsidRPr="00763C8A" w:rsidRDefault="00A366F1" w:rsidP="00CF42BD">
            <w:pPr>
              <w:pStyle w:val="ConsPlusNormal"/>
              <w:ind w:left="123"/>
              <w:rPr>
                <w:color w:val="000000" w:themeColor="text1"/>
              </w:rPr>
            </w:pPr>
            <w:r w:rsidRPr="00763C8A">
              <w:rPr>
                <w:color w:val="000000" w:themeColor="text1"/>
              </w:rPr>
              <w:t>Проблемы существующей маршрутной сети</w:t>
            </w:r>
          </w:p>
          <w:p w:rsidR="00A366F1" w:rsidRPr="00763C8A" w:rsidRDefault="00A366F1" w:rsidP="00CF42BD">
            <w:pPr>
              <w:pStyle w:val="ConsPlusNormal"/>
              <w:ind w:left="149" w:hanging="149"/>
              <w:rPr>
                <w:b/>
                <w:color w:val="000000" w:themeColor="text1"/>
              </w:rPr>
            </w:pP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A366F1" w:rsidRPr="00763C8A" w:rsidRDefault="00A366F1" w:rsidP="00CF42BD">
            <w:pPr>
              <w:pStyle w:val="ConsPlusNormal"/>
              <w:rPr>
                <w:color w:val="000000" w:themeColor="text1"/>
              </w:rPr>
            </w:pPr>
            <w:r w:rsidRPr="00763C8A">
              <w:rPr>
                <w:color w:val="000000" w:themeColor="text1"/>
              </w:rPr>
              <w:t xml:space="preserve"> Не требуется</w:t>
            </w:r>
          </w:p>
        </w:tc>
        <w:tc>
          <w:tcPr>
            <w:tcW w:w="2148" w:type="dxa"/>
            <w:gridSpan w:val="2"/>
            <w:tcBorders>
              <w:top w:val="single" w:sz="4" w:space="0" w:color="000000"/>
              <w:left w:val="single" w:sz="2" w:space="0" w:color="000001"/>
              <w:bottom w:val="single" w:sz="4" w:space="0" w:color="auto"/>
            </w:tcBorders>
            <w:shd w:val="clear" w:color="auto" w:fill="FFFFFF" w:themeFill="background1"/>
            <w:noWrap/>
            <w:tcMar>
              <w:left w:w="-2" w:type="dxa"/>
            </w:tcMar>
          </w:tcPr>
          <w:p w:rsidR="00A366F1" w:rsidRPr="00763C8A" w:rsidRDefault="00A366F1" w:rsidP="00CF42BD">
            <w:pPr>
              <w:pStyle w:val="ConsPlusNormal"/>
              <w:jc w:val="center"/>
              <w:rPr>
                <w:bCs/>
                <w:color w:val="000000" w:themeColor="text1"/>
              </w:rPr>
            </w:pPr>
            <w:r w:rsidRPr="00763C8A">
              <w:rPr>
                <w:bCs/>
                <w:color w:val="000000" w:themeColor="text1"/>
              </w:rPr>
              <w:t xml:space="preserve">Ежегодно </w:t>
            </w:r>
          </w:p>
          <w:p w:rsidR="00A366F1" w:rsidRPr="00763C8A" w:rsidRDefault="00A366F1" w:rsidP="00CF42BD">
            <w:pPr>
              <w:pStyle w:val="ConsPlusNormal"/>
              <w:jc w:val="center"/>
              <w:rPr>
                <w:bCs/>
                <w:color w:val="000000" w:themeColor="text1"/>
              </w:rPr>
            </w:pPr>
            <w:r w:rsidRPr="00763C8A">
              <w:rPr>
                <w:bCs/>
                <w:color w:val="000000" w:themeColor="text1"/>
              </w:rPr>
              <w:t xml:space="preserve">(не позднее </w:t>
            </w:r>
          </w:p>
          <w:p w:rsidR="00A366F1" w:rsidRPr="00763C8A" w:rsidRDefault="00BC0AC6" w:rsidP="00CF42BD">
            <w:pPr>
              <w:pStyle w:val="ConsPlusNormal"/>
              <w:jc w:val="center"/>
              <w:rPr>
                <w:bCs/>
                <w:color w:val="000000" w:themeColor="text1"/>
              </w:rPr>
            </w:pPr>
            <w:r>
              <w:rPr>
                <w:bCs/>
                <w:color w:val="000000" w:themeColor="text1"/>
              </w:rPr>
              <w:t>2</w:t>
            </w:r>
            <w:r w:rsidR="00A366F1" w:rsidRPr="00763C8A">
              <w:rPr>
                <w:bCs/>
                <w:color w:val="000000" w:themeColor="text1"/>
              </w:rPr>
              <w:t xml:space="preserve"> числа месяца, следующего </w:t>
            </w:r>
          </w:p>
          <w:p w:rsidR="00A366F1" w:rsidRPr="00763C8A" w:rsidRDefault="00A366F1" w:rsidP="00CF42BD">
            <w:pPr>
              <w:jc w:val="center"/>
              <w:rPr>
                <w:rFonts w:cs="Times New Roman"/>
                <w:b/>
                <w:bCs/>
                <w:color w:val="000000" w:themeColor="text1"/>
              </w:rPr>
            </w:pPr>
            <w:r w:rsidRPr="00763C8A">
              <w:rPr>
                <w:rFonts w:cs="Times New Roman"/>
                <w:color w:val="000000" w:themeColor="text1"/>
              </w:rPr>
              <w:t>за отчетным)</w:t>
            </w:r>
          </w:p>
        </w:tc>
        <w:tc>
          <w:tcPr>
            <w:tcW w:w="2552" w:type="dxa"/>
            <w:tcBorders>
              <w:top w:val="single" w:sz="4" w:space="0" w:color="000000"/>
              <w:left w:val="single" w:sz="2" w:space="0" w:color="000001"/>
              <w:right w:val="single" w:sz="2" w:space="0" w:color="000001"/>
            </w:tcBorders>
            <w:shd w:val="clear" w:color="auto" w:fill="FFFFFF" w:themeFill="background1"/>
            <w:noWrap/>
            <w:tcMar>
              <w:top w:w="102" w:type="dxa"/>
              <w:left w:w="-2" w:type="dxa"/>
              <w:bottom w:w="102" w:type="dxa"/>
              <w:right w:w="62" w:type="dxa"/>
            </w:tcMar>
          </w:tcPr>
          <w:p w:rsidR="00A366F1" w:rsidRPr="00763C8A" w:rsidRDefault="00A366F1" w:rsidP="00A366F1">
            <w:pPr>
              <w:ind w:left="144"/>
              <w:jc w:val="both"/>
              <w:rPr>
                <w:rFonts w:cs="Times New Roman"/>
              </w:rPr>
            </w:pPr>
            <w:r w:rsidRPr="00763C8A">
              <w:rPr>
                <w:rFonts w:eastAsia="Times New Roman" w:cs="Times New Roman"/>
              </w:rPr>
              <w:t>Повышение качества и эффективности</w:t>
            </w:r>
          </w:p>
          <w:p w:rsidR="00A366F1" w:rsidRPr="00763C8A" w:rsidRDefault="00A366F1" w:rsidP="00A366F1">
            <w:pPr>
              <w:ind w:left="144"/>
              <w:jc w:val="both"/>
              <w:rPr>
                <w:rFonts w:cs="Times New Roman"/>
                <w:color w:val="000000" w:themeColor="text1"/>
              </w:rPr>
            </w:pPr>
            <w:r w:rsidRPr="00763C8A">
              <w:rPr>
                <w:rFonts w:eastAsia="Times New Roman" w:cs="Times New Roman"/>
              </w:rPr>
              <w:t>транспортного обслуживания населения</w:t>
            </w:r>
          </w:p>
        </w:tc>
        <w:tc>
          <w:tcPr>
            <w:tcW w:w="1700" w:type="dxa"/>
            <w:vMerge/>
            <w:tcBorders>
              <w:top w:val="single" w:sz="4" w:space="0" w:color="000000"/>
              <w:left w:val="single" w:sz="2" w:space="0" w:color="000001"/>
              <w:right w:val="single" w:sz="2" w:space="0" w:color="000001"/>
            </w:tcBorders>
            <w:shd w:val="clear" w:color="auto" w:fill="FFFFFF" w:themeFill="background1"/>
            <w:noWrap/>
            <w:tcMar>
              <w:left w:w="-2" w:type="dxa"/>
            </w:tcMar>
          </w:tcPr>
          <w:p w:rsidR="00A366F1" w:rsidRPr="00763C8A" w:rsidRDefault="00A366F1" w:rsidP="00476837">
            <w:pPr>
              <w:pStyle w:val="ConsPlusNormal"/>
              <w:ind w:left="114"/>
              <w:jc w:val="both"/>
            </w:pPr>
          </w:p>
        </w:tc>
      </w:tr>
      <w:tr w:rsidR="00A366F1" w:rsidRPr="00763C8A" w:rsidTr="00807814">
        <w:trPr>
          <w:gridAfter w:val="6"/>
          <w:wAfter w:w="567" w:type="dxa"/>
        </w:trPr>
        <w:tc>
          <w:tcPr>
            <w:tcW w:w="527" w:type="dxa"/>
            <w:gridSpan w:val="2"/>
            <w:tcBorders>
              <w:top w:val="single" w:sz="4" w:space="0" w:color="000000"/>
              <w:left w:val="single" w:sz="2" w:space="0" w:color="000001"/>
              <w:bottom w:val="single" w:sz="2" w:space="0" w:color="000001"/>
            </w:tcBorders>
            <w:shd w:val="clear" w:color="auto" w:fill="FFFFFF" w:themeFill="background1"/>
            <w:noWrap/>
            <w:tcMar>
              <w:left w:w="-2" w:type="dxa"/>
            </w:tcMar>
          </w:tcPr>
          <w:p w:rsidR="00A366F1" w:rsidRPr="00763C8A" w:rsidRDefault="00A366F1" w:rsidP="00CF42BD">
            <w:pPr>
              <w:pStyle w:val="ConsPlusNormal"/>
              <w:jc w:val="center"/>
              <w:rPr>
                <w:color w:val="000000" w:themeColor="text1"/>
              </w:rPr>
            </w:pPr>
            <w:r w:rsidRPr="00763C8A">
              <w:rPr>
                <w:color w:val="000000" w:themeColor="text1"/>
              </w:rPr>
              <w:lastRenderedPageBreak/>
              <w:t>4.3.</w:t>
            </w:r>
          </w:p>
        </w:tc>
        <w:tc>
          <w:tcPr>
            <w:tcW w:w="3448" w:type="dxa"/>
            <w:tcBorders>
              <w:top w:val="single" w:sz="4" w:space="0" w:color="000000"/>
              <w:left w:val="single" w:sz="2" w:space="0" w:color="000001"/>
              <w:bottom w:val="single" w:sz="2" w:space="0" w:color="000001"/>
            </w:tcBorders>
            <w:shd w:val="clear" w:color="auto" w:fill="FFFFFF" w:themeFill="background1"/>
            <w:noWrap/>
            <w:tcMar>
              <w:left w:w="-2" w:type="dxa"/>
            </w:tcMar>
          </w:tcPr>
          <w:p w:rsidR="00A366F1" w:rsidRPr="00763C8A" w:rsidRDefault="00A366F1" w:rsidP="00A366F1">
            <w:pPr>
              <w:pStyle w:val="14"/>
              <w:widowControl w:val="0"/>
              <w:spacing w:beforeAutospacing="0" w:after="0" w:line="240" w:lineRule="auto"/>
              <w:ind w:left="190"/>
            </w:pPr>
            <w:r w:rsidRPr="00763C8A">
              <w:t xml:space="preserve">Разработка документа планирования регулярных перевозок по муниципальным и межмуниципальным маршрутам на основе анализа информации о потребности населения </w:t>
            </w:r>
          </w:p>
          <w:p w:rsidR="00A366F1" w:rsidRPr="00763C8A" w:rsidRDefault="00A366F1" w:rsidP="00A366F1">
            <w:pPr>
              <w:pStyle w:val="14"/>
              <w:widowControl w:val="0"/>
              <w:spacing w:beforeAutospacing="0" w:after="0" w:line="240" w:lineRule="auto"/>
              <w:ind w:left="190"/>
            </w:pPr>
            <w:r w:rsidRPr="00763C8A">
              <w:t xml:space="preserve">в перевозках, а также анализа наличия конкуренции </w:t>
            </w:r>
          </w:p>
          <w:p w:rsidR="00A366F1" w:rsidRPr="00763C8A" w:rsidRDefault="00A366F1" w:rsidP="00A366F1">
            <w:pPr>
              <w:pStyle w:val="14"/>
              <w:widowControl w:val="0"/>
              <w:spacing w:beforeAutospacing="0" w:after="0" w:line="240" w:lineRule="auto"/>
              <w:ind w:left="190"/>
            </w:pPr>
            <w:r w:rsidRPr="00763C8A">
              <w:t>на товарном рынке</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A366F1" w:rsidRPr="00763C8A" w:rsidRDefault="00A366F1" w:rsidP="00A366F1">
            <w:pPr>
              <w:pStyle w:val="14"/>
              <w:widowControl w:val="0"/>
              <w:spacing w:beforeAutospacing="0" w:after="0" w:line="240" w:lineRule="auto"/>
              <w:ind w:left="190"/>
            </w:pPr>
            <w:r w:rsidRPr="00763C8A">
              <w:t>Рост количества заявлений граждан в антимонопольный орган о неконтролируемом росте цен на пассажирские перевозки единственным хозяйствующим субъектом на маршруте по нерегулируемым тарифам</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A366F1" w:rsidRPr="00763C8A" w:rsidRDefault="005A1050" w:rsidP="00A366F1">
            <w:pPr>
              <w:ind w:left="3"/>
              <w:jc w:val="center"/>
              <w:rPr>
                <w:rFonts w:eastAsia="Times New Roman" w:cs="Times New Roman"/>
                <w:color w:val="00B0F0"/>
              </w:rPr>
            </w:pPr>
            <w:r>
              <w:rPr>
                <w:rFonts w:eastAsia="Times New Roman" w:cs="Times New Roman"/>
                <w:lang w:eastAsia="ru-RU"/>
              </w:rPr>
              <w:t>Нормативно правовой акт</w:t>
            </w:r>
          </w:p>
        </w:tc>
        <w:tc>
          <w:tcPr>
            <w:tcW w:w="2148" w:type="dxa"/>
            <w:gridSpan w:val="2"/>
            <w:tcBorders>
              <w:top w:val="single" w:sz="4" w:space="0" w:color="000000"/>
              <w:left w:val="single" w:sz="2" w:space="0" w:color="000001"/>
              <w:bottom w:val="single" w:sz="4" w:space="0" w:color="auto"/>
            </w:tcBorders>
            <w:shd w:val="clear" w:color="auto" w:fill="FFFFFF" w:themeFill="background1"/>
            <w:noWrap/>
            <w:tcMar>
              <w:left w:w="-2" w:type="dxa"/>
            </w:tcMar>
          </w:tcPr>
          <w:p w:rsidR="00A366F1" w:rsidRPr="00763C8A" w:rsidRDefault="00A366F1" w:rsidP="00A366F1">
            <w:pPr>
              <w:ind w:left="286"/>
              <w:jc w:val="center"/>
              <w:rPr>
                <w:rFonts w:eastAsia="Times New Roman" w:cs="Times New Roman"/>
                <w:lang w:eastAsia="ru-RU"/>
              </w:rPr>
            </w:pPr>
            <w:r w:rsidRPr="00763C8A">
              <w:rPr>
                <w:rFonts w:eastAsia="Times New Roman" w:cs="Times New Roman"/>
                <w:lang w:eastAsia="ru-RU"/>
              </w:rPr>
              <w:t xml:space="preserve">1 июля </w:t>
            </w:r>
          </w:p>
          <w:p w:rsidR="00A366F1" w:rsidRPr="00763C8A" w:rsidRDefault="00A366F1" w:rsidP="00A366F1">
            <w:pPr>
              <w:ind w:left="286"/>
              <w:jc w:val="center"/>
              <w:rPr>
                <w:rFonts w:cs="Times New Roman"/>
              </w:rPr>
            </w:pPr>
            <w:r w:rsidRPr="00763C8A">
              <w:rPr>
                <w:rFonts w:eastAsia="Times New Roman" w:cs="Times New Roman"/>
                <w:lang w:eastAsia="ru-RU"/>
              </w:rPr>
              <w:t>2027 года</w:t>
            </w:r>
          </w:p>
        </w:tc>
        <w:tc>
          <w:tcPr>
            <w:tcW w:w="2552" w:type="dxa"/>
            <w:tcBorders>
              <w:top w:val="single" w:sz="4" w:space="0" w:color="000000"/>
              <w:left w:val="single" w:sz="2" w:space="0" w:color="000001"/>
              <w:right w:val="single" w:sz="2" w:space="0" w:color="000001"/>
            </w:tcBorders>
            <w:shd w:val="clear" w:color="auto" w:fill="FFFFFF" w:themeFill="background1"/>
            <w:noWrap/>
            <w:tcMar>
              <w:top w:w="102" w:type="dxa"/>
              <w:left w:w="-2" w:type="dxa"/>
              <w:bottom w:w="102" w:type="dxa"/>
              <w:right w:w="62" w:type="dxa"/>
            </w:tcMar>
          </w:tcPr>
          <w:p w:rsidR="00A366F1" w:rsidRPr="00763C8A" w:rsidRDefault="00A366F1" w:rsidP="00A366F1">
            <w:pPr>
              <w:ind w:left="286"/>
              <w:rPr>
                <w:rFonts w:eastAsia="Times New Roman" w:cs="Times New Roman"/>
                <w:lang w:eastAsia="ru-RU"/>
              </w:rPr>
            </w:pPr>
            <w:r w:rsidRPr="00763C8A">
              <w:rPr>
                <w:rFonts w:eastAsia="Times New Roman" w:cs="Times New Roman"/>
                <w:lang w:eastAsia="ru-RU"/>
              </w:rPr>
              <w:t xml:space="preserve">Удовлетворение в полном объеме потребностей населения в перевозках, развитие сектора перевозок </w:t>
            </w:r>
          </w:p>
          <w:p w:rsidR="00A366F1" w:rsidRPr="00763C8A" w:rsidRDefault="00A366F1" w:rsidP="00A366F1">
            <w:pPr>
              <w:ind w:left="286"/>
              <w:rPr>
                <w:rFonts w:eastAsia="Times New Roman" w:cs="Times New Roman"/>
                <w:lang w:eastAsia="ru-RU"/>
              </w:rPr>
            </w:pPr>
            <w:r w:rsidRPr="00763C8A">
              <w:rPr>
                <w:rFonts w:eastAsia="Times New Roman" w:cs="Times New Roman"/>
                <w:lang w:eastAsia="ru-RU"/>
              </w:rPr>
              <w:t xml:space="preserve">по регулируемым тарифам </w:t>
            </w:r>
          </w:p>
          <w:p w:rsidR="00A366F1" w:rsidRPr="00763C8A" w:rsidRDefault="00A366F1" w:rsidP="00A366F1">
            <w:pPr>
              <w:ind w:left="286"/>
              <w:rPr>
                <w:rFonts w:cs="Times New Roman"/>
              </w:rPr>
            </w:pPr>
            <w:r w:rsidRPr="00763C8A">
              <w:rPr>
                <w:rFonts w:eastAsia="Times New Roman" w:cs="Times New Roman"/>
                <w:lang w:eastAsia="ru-RU"/>
              </w:rPr>
              <w:t>на маршрутах с неразвитой конкуренцией</w:t>
            </w:r>
          </w:p>
        </w:tc>
        <w:tc>
          <w:tcPr>
            <w:tcW w:w="1700" w:type="dxa"/>
            <w:vMerge/>
            <w:tcBorders>
              <w:top w:val="single" w:sz="4" w:space="0" w:color="000000"/>
              <w:left w:val="single" w:sz="2" w:space="0" w:color="000001"/>
              <w:right w:val="single" w:sz="2" w:space="0" w:color="000001"/>
            </w:tcBorders>
            <w:shd w:val="clear" w:color="auto" w:fill="FFFFFF" w:themeFill="background1"/>
            <w:noWrap/>
            <w:tcMar>
              <w:left w:w="-2" w:type="dxa"/>
            </w:tcMar>
          </w:tcPr>
          <w:p w:rsidR="00A366F1" w:rsidRPr="00763C8A" w:rsidRDefault="00A366F1" w:rsidP="00476837">
            <w:pPr>
              <w:pStyle w:val="ConsPlusNormal"/>
              <w:ind w:left="114"/>
              <w:jc w:val="both"/>
            </w:pPr>
          </w:p>
        </w:tc>
      </w:tr>
      <w:tr w:rsidR="00771DAD" w:rsidRPr="00763C8A" w:rsidTr="00807814">
        <w:trPr>
          <w:gridAfter w:val="6"/>
          <w:wAfter w:w="567" w:type="dxa"/>
          <w:trHeight w:val="317"/>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771DAD" w:rsidRPr="00763C8A" w:rsidRDefault="00771DAD">
            <w:pPr>
              <w:spacing w:line="276" w:lineRule="auto"/>
              <w:jc w:val="center"/>
              <w:rPr>
                <w:b/>
              </w:rPr>
            </w:pPr>
            <w:r w:rsidRPr="00763C8A">
              <w:t>5. Рынок торговли продовольственными товарами в неспециализированных магазинах</w:t>
            </w:r>
          </w:p>
        </w:tc>
      </w:tr>
      <w:tr w:rsidR="00771DAD" w:rsidRPr="00763C8A" w:rsidTr="00807814">
        <w:trPr>
          <w:gridAfter w:val="6"/>
          <w:wAfter w:w="567" w:type="dxa"/>
          <w:trHeight w:val="230"/>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771DAD" w:rsidRPr="00763C8A" w:rsidRDefault="00771DAD" w:rsidP="006A1DE0">
            <w:pPr>
              <w:pStyle w:val="Default"/>
              <w:spacing w:line="276" w:lineRule="auto"/>
              <w:ind w:left="150"/>
              <w:jc w:val="both"/>
              <w:rPr>
                <w:rFonts w:ascii="Times New Roman" w:hAnsi="Times New Roman" w:cs="Times New Roman"/>
              </w:rPr>
            </w:pPr>
            <w:r w:rsidRPr="00763C8A">
              <w:rPr>
                <w:rFonts w:ascii="Times New Roman" w:hAnsi="Times New Roman" w:cs="Times New Roman"/>
              </w:rPr>
              <w:t xml:space="preserve">   На  01.01.2026г. инфраструктура потребительского рынка Усть-Абаканского муниципального района Республики Хакасия представлена предприятиями различных типов, видов, форм и включает:  258 действующих стационарных торговых объектов, в том числе: 50 продовольственных магазинов; 51 непродовольственных; 137 магазинов со смешанным ассортиментом, из них 17 автозаправочных станции и 10 аптек. Количество нестационарных торговых объектов (ларьков, павильонов, киосков)  - 14.</w:t>
            </w:r>
            <w:r w:rsidRPr="00763C8A">
              <w:t xml:space="preserve"> </w:t>
            </w:r>
            <w:r w:rsidRPr="00763C8A">
              <w:rPr>
                <w:rFonts w:ascii="Times New Roman" w:hAnsi="Times New Roman" w:cs="Times New Roman"/>
              </w:rPr>
              <w:t>Суммарные торговые площади в стационарной торговой сети  составляют 21 550,04 м, площадь нестационарных торговых объектов составляет  289 м².  Обеспеченность населения площадью торговых объектов, м</w:t>
            </w:r>
            <w:r w:rsidRPr="00763C8A">
              <w:rPr>
                <w:rFonts w:ascii="Times New Roman" w:hAnsi="Times New Roman" w:cs="Times New Roman"/>
                <w:vertAlign w:val="superscript"/>
              </w:rPr>
              <w:t>2</w:t>
            </w:r>
            <w:r w:rsidRPr="00763C8A">
              <w:rPr>
                <w:rFonts w:ascii="Times New Roman" w:hAnsi="Times New Roman" w:cs="Times New Roman"/>
              </w:rPr>
              <w:t xml:space="preserve"> (в расчете на 1000 человек) составляет 462,4 м</w:t>
            </w:r>
            <w:r w:rsidRPr="00763C8A">
              <w:rPr>
                <w:rFonts w:ascii="Times New Roman" w:hAnsi="Times New Roman" w:cs="Times New Roman"/>
                <w:vertAlign w:val="superscript"/>
              </w:rPr>
              <w:t>2</w:t>
            </w:r>
            <w:r w:rsidRPr="00763C8A">
              <w:rPr>
                <w:rFonts w:ascii="Times New Roman" w:hAnsi="Times New Roman" w:cs="Times New Roman"/>
              </w:rPr>
              <w:t xml:space="preserve">. </w:t>
            </w:r>
            <w:r w:rsidRPr="00763C8A">
              <w:rPr>
                <w:rFonts w:ascii="Times New Roman" w:hAnsi="Times New Roman" w:cs="Times New Roman"/>
                <w:bCs/>
              </w:rPr>
              <w:t xml:space="preserve">Фактическая обеспеченность превышает утверждённый норматив на 70 %. </w:t>
            </w:r>
            <w:r w:rsidRPr="00763C8A">
              <w:rPr>
                <w:rFonts w:ascii="Times New Roman" w:hAnsi="Times New Roman" w:cs="Times New Roman"/>
              </w:rPr>
              <w:t xml:space="preserve"> Реализация продовольственными товарами в неспециализированных магазинах  ведется через 180 торговых точек.</w:t>
            </w:r>
          </w:p>
          <w:p w:rsidR="00771DAD" w:rsidRPr="00763C8A" w:rsidRDefault="00771DAD" w:rsidP="00AD1C30">
            <w:pPr>
              <w:pStyle w:val="Default"/>
              <w:spacing w:line="276" w:lineRule="auto"/>
              <w:ind w:left="150"/>
              <w:jc w:val="both"/>
              <w:rPr>
                <w:rFonts w:ascii="Times New Roman" w:hAnsi="Times New Roman" w:cs="Times New Roman"/>
              </w:rPr>
            </w:pPr>
            <w:r w:rsidRPr="00763C8A">
              <w:rPr>
                <w:rFonts w:ascii="Times New Roman" w:hAnsi="Times New Roman" w:cs="Times New Roman"/>
              </w:rPr>
              <w:t xml:space="preserve">    Значимым в развитии розничной торговли можно считать качественное изменение ее форматов. Заметно сократилось количество объектов мелкорозничной торговли, при этом возросло число торговых сетей продовольственных магазинов (дискаунтер «Хороший», «Пятерочка», «Светофор», «Бристоль», «Русский Разгуляйка, «Красное и Белое, «Фасоль») и др. Все они расположены в рп. Усть-Абакан и  </w:t>
            </w:r>
          </w:p>
          <w:p w:rsidR="00771DAD" w:rsidRPr="00763C8A" w:rsidRDefault="00771DAD" w:rsidP="00BC34FE">
            <w:pPr>
              <w:pStyle w:val="Default"/>
              <w:spacing w:line="276" w:lineRule="auto"/>
              <w:ind w:left="150"/>
              <w:jc w:val="both"/>
              <w:rPr>
                <w:rFonts w:ascii="Times New Roman" w:hAnsi="Times New Roman" w:cs="Times New Roman"/>
              </w:rPr>
            </w:pPr>
            <w:r w:rsidRPr="00763C8A">
              <w:rPr>
                <w:rFonts w:ascii="Times New Roman" w:hAnsi="Times New Roman" w:cs="Times New Roman"/>
              </w:rPr>
              <w:t>с. Калинино, что составляет конкуренцию организациям мелкорозничной сети на этих территориях. Магазины с традиционной формой обслуживания теряют объемы продаж, и одной из задач развития конкуренции на данном рынке является сохранение магазинов «шаговой доступности», а также поддержка предпринимателей, зарегистрированных и осуществляющих деятельность на нашей территории.</w:t>
            </w:r>
          </w:p>
          <w:p w:rsidR="00A366F1" w:rsidRPr="00763C8A" w:rsidRDefault="00A366F1" w:rsidP="00BC34FE">
            <w:pPr>
              <w:pStyle w:val="Default"/>
              <w:spacing w:line="276" w:lineRule="auto"/>
              <w:ind w:left="150"/>
              <w:jc w:val="both"/>
              <w:rPr>
                <w:color w:val="auto"/>
              </w:rPr>
            </w:pPr>
            <w:r w:rsidRPr="00763C8A">
              <w:rPr>
                <w:rFonts w:ascii="Times New Roman" w:hAnsi="Times New Roman" w:cs="Times New Roman"/>
                <w:b/>
                <w:bCs/>
              </w:rPr>
              <w:t xml:space="preserve">  </w:t>
            </w:r>
            <w:r w:rsidRPr="00763C8A">
              <w:rPr>
                <w:rFonts w:ascii="Times New Roman" w:hAnsi="Times New Roman" w:cs="Times New Roman"/>
                <w:bCs/>
              </w:rPr>
              <w:t>Основные проблемы: неравные условия для мелких производителей и розничных магазинов, которых вытесняют крупные федеральные ритейлеры</w:t>
            </w:r>
            <w:r w:rsidR="00082FF2" w:rsidRPr="00763C8A">
              <w:rPr>
                <w:rFonts w:ascii="Times New Roman" w:hAnsi="Times New Roman" w:cs="Times New Roman"/>
                <w:bCs/>
              </w:rPr>
              <w:t>.</w:t>
            </w:r>
          </w:p>
        </w:tc>
      </w:tr>
      <w:tr w:rsidR="00082FF2" w:rsidRPr="00763C8A" w:rsidTr="00807814">
        <w:trPr>
          <w:gridAfter w:val="6"/>
          <w:wAfter w:w="567" w:type="dxa"/>
          <w:trHeight w:val="20"/>
        </w:trPr>
        <w:tc>
          <w:tcPr>
            <w:tcW w:w="527" w:type="dxa"/>
            <w:gridSpan w:val="2"/>
            <w:tcBorders>
              <w:top w:val="single" w:sz="4" w:space="0" w:color="000000"/>
              <w:left w:val="single" w:sz="2" w:space="0" w:color="000001"/>
              <w:bottom w:val="single" w:sz="2" w:space="0" w:color="000001"/>
            </w:tcBorders>
            <w:shd w:val="clear" w:color="auto" w:fill="FFFFFF" w:themeFill="background1"/>
            <w:noWrap/>
            <w:tcMar>
              <w:left w:w="-2" w:type="dxa"/>
            </w:tcMar>
          </w:tcPr>
          <w:p w:rsidR="00082FF2" w:rsidRPr="00763C8A" w:rsidRDefault="00082FF2" w:rsidP="00BC34FE">
            <w:pPr>
              <w:pStyle w:val="ConsPlusNormal"/>
              <w:jc w:val="center"/>
            </w:pPr>
            <w:r w:rsidRPr="00763C8A">
              <w:lastRenderedPageBreak/>
              <w:t>5.1.</w:t>
            </w:r>
          </w:p>
        </w:tc>
        <w:tc>
          <w:tcPr>
            <w:tcW w:w="3448" w:type="dxa"/>
            <w:tcBorders>
              <w:top w:val="single" w:sz="4" w:space="0" w:color="000000"/>
              <w:left w:val="single" w:sz="2" w:space="0" w:color="000001"/>
              <w:bottom w:val="single" w:sz="2" w:space="0" w:color="000001"/>
            </w:tcBorders>
            <w:shd w:val="clear" w:color="auto" w:fill="FFFFFF" w:themeFill="background1"/>
            <w:noWrap/>
            <w:tcMar>
              <w:left w:w="-2" w:type="dxa"/>
            </w:tcMar>
          </w:tcPr>
          <w:p w:rsidR="00082FF2" w:rsidRPr="00763C8A" w:rsidRDefault="00082FF2" w:rsidP="00082FF2">
            <w:pPr>
              <w:pStyle w:val="ConsPlusNormal"/>
              <w:ind w:left="190"/>
              <w:rPr>
                <w:bCs/>
              </w:rPr>
            </w:pPr>
            <w:r w:rsidRPr="00763C8A">
              <w:rPr>
                <w:bCs/>
                <w:color w:val="1A1A1A"/>
              </w:rPr>
              <w:t>Проведение мониторинга количества субъектов ведения бизнеса в сфере торговли продовольственными товарами</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082FF2" w:rsidRPr="00763C8A" w:rsidRDefault="00082FF2" w:rsidP="00082FF2">
            <w:pPr>
              <w:pStyle w:val="ConsPlusNormal"/>
              <w:ind w:left="190"/>
              <w:rPr>
                <w:bCs/>
                <w:i/>
              </w:rPr>
            </w:pPr>
            <w:r w:rsidRPr="00763C8A">
              <w:rPr>
                <w:bCs/>
              </w:rPr>
              <w:t>Недостаточный уровень развития конкуренции на рынке торговли продовольственными товарами</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082FF2" w:rsidRPr="00763C8A" w:rsidRDefault="00082FF2" w:rsidP="00082FF2">
            <w:pPr>
              <w:pStyle w:val="ConsPlusNormal"/>
              <w:ind w:left="190"/>
              <w:jc w:val="center"/>
              <w:rPr>
                <w:bCs/>
                <w:i/>
              </w:rPr>
            </w:pPr>
            <w:r w:rsidRPr="00763C8A">
              <w:rPr>
                <w:bCs/>
              </w:rPr>
              <w:t>Отчет;</w:t>
            </w:r>
          </w:p>
          <w:p w:rsidR="00082FF2" w:rsidRPr="00763C8A" w:rsidRDefault="00082FF2" w:rsidP="00082FF2">
            <w:pPr>
              <w:pStyle w:val="ConsPlusNormal"/>
              <w:ind w:left="190"/>
              <w:jc w:val="center"/>
              <w:rPr>
                <w:bCs/>
              </w:rPr>
            </w:pPr>
            <w:r w:rsidRPr="00763C8A">
              <w:rPr>
                <w:bCs/>
              </w:rPr>
              <w:t>информация Красноярск</w:t>
            </w:r>
            <w:r w:rsidR="00B92004">
              <w:rPr>
                <w:bCs/>
              </w:rPr>
              <w:t>-</w:t>
            </w:r>
            <w:r w:rsidRPr="00763C8A">
              <w:rPr>
                <w:bCs/>
              </w:rPr>
              <w:t>стата</w:t>
            </w:r>
          </w:p>
        </w:tc>
        <w:tc>
          <w:tcPr>
            <w:tcW w:w="2148" w:type="dxa"/>
            <w:gridSpan w:val="2"/>
            <w:tcBorders>
              <w:top w:val="single" w:sz="4" w:space="0" w:color="000000"/>
              <w:left w:val="single" w:sz="2" w:space="0" w:color="000001"/>
              <w:bottom w:val="single" w:sz="4" w:space="0" w:color="auto"/>
            </w:tcBorders>
            <w:shd w:val="clear" w:color="auto" w:fill="FFFFFF" w:themeFill="background1"/>
            <w:noWrap/>
            <w:tcMar>
              <w:left w:w="-2" w:type="dxa"/>
            </w:tcMar>
          </w:tcPr>
          <w:p w:rsidR="00082FF2" w:rsidRPr="00763C8A" w:rsidRDefault="00082FF2" w:rsidP="00082FF2">
            <w:pPr>
              <w:pStyle w:val="ConsPlusNormal"/>
              <w:ind w:left="190"/>
              <w:jc w:val="center"/>
              <w:rPr>
                <w:bCs/>
              </w:rPr>
            </w:pPr>
            <w:r w:rsidRPr="00763C8A">
              <w:rPr>
                <w:bCs/>
              </w:rPr>
              <w:t xml:space="preserve">Один раз </w:t>
            </w:r>
          </w:p>
          <w:p w:rsidR="00082FF2" w:rsidRPr="00763C8A" w:rsidRDefault="00082FF2" w:rsidP="00082FF2">
            <w:pPr>
              <w:pStyle w:val="ConsPlusNormal"/>
              <w:ind w:left="190"/>
              <w:jc w:val="center"/>
              <w:rPr>
                <w:bCs/>
              </w:rPr>
            </w:pPr>
            <w:r w:rsidRPr="00763C8A">
              <w:rPr>
                <w:bCs/>
              </w:rPr>
              <w:t xml:space="preserve">в полугодие </w:t>
            </w:r>
          </w:p>
          <w:p w:rsidR="00082FF2" w:rsidRPr="00763C8A" w:rsidRDefault="00082FF2" w:rsidP="00082FF2">
            <w:pPr>
              <w:pStyle w:val="ConsPlusNormal"/>
              <w:ind w:left="190"/>
              <w:jc w:val="center"/>
              <w:rPr>
                <w:bCs/>
              </w:rPr>
            </w:pPr>
            <w:r w:rsidRPr="00763C8A">
              <w:rPr>
                <w:bCs/>
                <w:color w:val="000000" w:themeColor="text1"/>
              </w:rPr>
              <w:t>(не позднее 5 числа месяца, следующего за отчетным)</w:t>
            </w:r>
          </w:p>
        </w:tc>
        <w:tc>
          <w:tcPr>
            <w:tcW w:w="2552" w:type="dxa"/>
            <w:tcBorders>
              <w:top w:val="single" w:sz="4" w:space="0" w:color="000000"/>
              <w:left w:val="single" w:sz="2" w:space="0" w:color="000001"/>
              <w:right w:val="single" w:sz="2" w:space="0" w:color="000001"/>
            </w:tcBorders>
            <w:shd w:val="clear" w:color="auto" w:fill="FFFFFF" w:themeFill="background1"/>
            <w:noWrap/>
            <w:tcMar>
              <w:top w:w="102" w:type="dxa"/>
              <w:left w:w="-2" w:type="dxa"/>
              <w:bottom w:w="102" w:type="dxa"/>
              <w:right w:w="62" w:type="dxa"/>
            </w:tcMar>
          </w:tcPr>
          <w:p w:rsidR="00082FF2" w:rsidRPr="00763C8A" w:rsidRDefault="00082FF2" w:rsidP="002E6490">
            <w:pPr>
              <w:pStyle w:val="ConsPlusNormal"/>
              <w:ind w:left="190"/>
              <w:rPr>
                <w:bCs/>
              </w:rPr>
            </w:pPr>
            <w:r w:rsidRPr="00763C8A">
              <w:rPr>
                <w:rStyle w:val="15"/>
                <w:b w:val="0"/>
                <w:color w:val="0A0A0A"/>
              </w:rPr>
              <w:t xml:space="preserve">Формирование актуальной и достоверной информационной </w:t>
            </w:r>
            <w:r w:rsidRPr="00763C8A">
              <w:rPr>
                <w:bCs/>
              </w:rPr>
              <w:t xml:space="preserve">базы о состоянии рынка торговли продовольственными товарами на территории </w:t>
            </w:r>
            <w:r w:rsidR="00E41715">
              <w:rPr>
                <w:bCs/>
              </w:rPr>
              <w:t>Усть-Абаканского муниципального района Республики Хакасия</w:t>
            </w:r>
          </w:p>
        </w:tc>
        <w:tc>
          <w:tcPr>
            <w:tcW w:w="1700" w:type="dxa"/>
            <w:vMerge w:val="restart"/>
            <w:tcBorders>
              <w:top w:val="single" w:sz="4" w:space="0" w:color="000000"/>
              <w:left w:val="single" w:sz="2" w:space="0" w:color="000001"/>
              <w:right w:val="single" w:sz="2" w:space="0" w:color="000001"/>
            </w:tcBorders>
            <w:shd w:val="clear" w:color="auto" w:fill="FFFFFF" w:themeFill="background1"/>
            <w:noWrap/>
            <w:tcMar>
              <w:left w:w="-2" w:type="dxa"/>
            </w:tcMar>
          </w:tcPr>
          <w:p w:rsidR="00082FF2" w:rsidRPr="00763C8A" w:rsidRDefault="00082FF2" w:rsidP="00717B02">
            <w:pPr>
              <w:ind w:left="184" w:hanging="184"/>
              <w:jc w:val="both"/>
            </w:pPr>
            <w:r w:rsidRPr="00763C8A">
              <w:t xml:space="preserve">    Управление финансов и экономики Администра- ции Усть-Абаканского муниципального района Республики Хакасия</w:t>
            </w:r>
          </w:p>
          <w:p w:rsidR="00082FF2" w:rsidRPr="00763C8A" w:rsidRDefault="00082FF2">
            <w:pPr>
              <w:pStyle w:val="ConsPlusNormal"/>
            </w:pPr>
          </w:p>
        </w:tc>
      </w:tr>
      <w:tr w:rsidR="00771DAD" w:rsidRPr="00763C8A" w:rsidTr="00807814">
        <w:trPr>
          <w:gridAfter w:val="6"/>
          <w:wAfter w:w="567" w:type="dxa"/>
          <w:trHeight w:val="497"/>
        </w:trPr>
        <w:tc>
          <w:tcPr>
            <w:tcW w:w="527" w:type="dxa"/>
            <w:gridSpan w:val="2"/>
            <w:tcBorders>
              <w:top w:val="single" w:sz="2" w:space="0" w:color="000001"/>
              <w:left w:val="single" w:sz="2" w:space="0" w:color="000001"/>
              <w:bottom w:val="single" w:sz="4" w:space="0" w:color="000000"/>
            </w:tcBorders>
            <w:shd w:val="clear" w:color="auto" w:fill="FFFFFF" w:themeFill="background1"/>
            <w:noWrap/>
            <w:tcMar>
              <w:left w:w="-2" w:type="dxa"/>
            </w:tcMar>
          </w:tcPr>
          <w:p w:rsidR="00771DAD" w:rsidRPr="00763C8A" w:rsidRDefault="00771DAD">
            <w:pPr>
              <w:pStyle w:val="ConsPlusNormal"/>
              <w:jc w:val="center"/>
            </w:pPr>
            <w:r w:rsidRPr="00763C8A">
              <w:t>5.2.</w:t>
            </w:r>
          </w:p>
        </w:tc>
        <w:tc>
          <w:tcPr>
            <w:tcW w:w="3448" w:type="dxa"/>
            <w:tcBorders>
              <w:top w:val="single" w:sz="2" w:space="0" w:color="000001"/>
              <w:left w:val="single" w:sz="2" w:space="0" w:color="000001"/>
              <w:bottom w:val="single" w:sz="4" w:space="0" w:color="000000"/>
            </w:tcBorders>
            <w:shd w:val="clear" w:color="auto" w:fill="FFFFFF" w:themeFill="background1"/>
            <w:noWrap/>
            <w:tcMar>
              <w:left w:w="-2" w:type="dxa"/>
            </w:tcMar>
          </w:tcPr>
          <w:p w:rsidR="00771DAD" w:rsidRPr="00763C8A" w:rsidRDefault="00771DAD">
            <w:pPr>
              <w:pStyle w:val="ConsPlusNormal"/>
              <w:ind w:left="75"/>
            </w:pPr>
            <w:r w:rsidRPr="00763C8A">
              <w:t>Ежегодное проведение конкурса среди предпринимателей  района, осуществляющих розничную торговлю "Лучшее предприятие торговли»</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771DAD" w:rsidRPr="00763C8A" w:rsidRDefault="00771DAD" w:rsidP="00B55857">
            <w:pPr>
              <w:pStyle w:val="ConsPlusNormal"/>
              <w:ind w:left="149"/>
              <w:jc w:val="both"/>
              <w:rPr>
                <w:b/>
                <w:color w:val="000000" w:themeColor="text1"/>
              </w:rPr>
            </w:pPr>
            <w:r w:rsidRPr="00763C8A">
              <w:rPr>
                <w:rStyle w:val="af4"/>
                <w:b w:val="0"/>
                <w:color w:val="0A0A0A"/>
                <w:shd w:val="clear" w:color="auto" w:fill="FFFFFF"/>
              </w:rPr>
              <w:t>Недостаточный уровень деловой активности хозяйствующих субъектов</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771DAD" w:rsidRPr="00763C8A" w:rsidRDefault="00771DAD" w:rsidP="009E426A">
            <w:pPr>
              <w:pStyle w:val="ConsPlusNormal"/>
              <w:ind w:left="123"/>
              <w:rPr>
                <w:color w:val="000000" w:themeColor="text1"/>
              </w:rPr>
            </w:pPr>
            <w:r w:rsidRPr="00763C8A">
              <w:rPr>
                <w:color w:val="000000" w:themeColor="text1"/>
              </w:rPr>
              <w:t xml:space="preserve"> МП «Развитие торговли в Усть-Абаканском районе» </w:t>
            </w:r>
          </w:p>
        </w:tc>
        <w:tc>
          <w:tcPr>
            <w:tcW w:w="2148" w:type="dxa"/>
            <w:gridSpan w:val="2"/>
            <w:tcBorders>
              <w:top w:val="single" w:sz="4" w:space="0" w:color="auto"/>
              <w:left w:val="single" w:sz="2" w:space="0" w:color="000001"/>
              <w:bottom w:val="single" w:sz="4" w:space="0" w:color="000000"/>
            </w:tcBorders>
            <w:shd w:val="clear" w:color="auto" w:fill="FFFFFF" w:themeFill="background1"/>
            <w:noWrap/>
            <w:tcMar>
              <w:left w:w="-2" w:type="dxa"/>
            </w:tcMar>
          </w:tcPr>
          <w:p w:rsidR="00771DAD" w:rsidRPr="00763C8A" w:rsidRDefault="00771DAD">
            <w:pPr>
              <w:pStyle w:val="ConsPlusNormal"/>
              <w:jc w:val="center"/>
            </w:pPr>
            <w:r w:rsidRPr="00763C8A">
              <w:rPr>
                <w:color w:val="000000" w:themeColor="text1"/>
              </w:rPr>
              <w:t>2026-2030</w:t>
            </w:r>
          </w:p>
        </w:tc>
        <w:tc>
          <w:tcPr>
            <w:tcW w:w="2552" w:type="dxa"/>
            <w:tcBorders>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tcPr>
          <w:p w:rsidR="00771DAD" w:rsidRPr="00763C8A" w:rsidRDefault="00771DAD" w:rsidP="008621DF">
            <w:pPr>
              <w:pStyle w:val="ConsPlusNormal"/>
              <w:ind w:left="123"/>
              <w:jc w:val="both"/>
              <w:rPr>
                <w:b/>
              </w:rPr>
            </w:pPr>
            <w:r w:rsidRPr="00763C8A">
              <w:rPr>
                <w:rStyle w:val="af4"/>
                <w:b w:val="0"/>
                <w:color w:val="0A0A0A"/>
                <w:shd w:val="clear" w:color="auto" w:fill="FFFFFF"/>
              </w:rPr>
              <w:t>Повышение качества обслуживания</w:t>
            </w:r>
            <w:r w:rsidRPr="00763C8A">
              <w:rPr>
                <w:b/>
                <w:color w:val="0A0A0A"/>
                <w:shd w:val="clear" w:color="auto" w:fill="FFFFFF"/>
              </w:rPr>
              <w:t> </w:t>
            </w:r>
            <w:r w:rsidRPr="00763C8A">
              <w:rPr>
                <w:color w:val="0A0A0A"/>
                <w:shd w:val="clear" w:color="auto" w:fill="FFFFFF"/>
              </w:rPr>
              <w:t>населения и стимулировани</w:t>
            </w:r>
            <w:r w:rsidRPr="00763C8A">
              <w:rPr>
                <w:b/>
                <w:color w:val="0A0A0A"/>
                <w:shd w:val="clear" w:color="auto" w:fill="FFFFFF"/>
              </w:rPr>
              <w:t>е </w:t>
            </w:r>
            <w:r w:rsidRPr="00763C8A">
              <w:rPr>
                <w:rStyle w:val="af4"/>
                <w:b w:val="0"/>
                <w:color w:val="0A0A0A"/>
                <w:shd w:val="clear" w:color="auto" w:fill="FFFFFF"/>
              </w:rPr>
              <w:t>здоровой конкуренции</w:t>
            </w:r>
            <w:r w:rsidRPr="00763C8A">
              <w:rPr>
                <w:b/>
                <w:color w:val="0A0A0A"/>
                <w:shd w:val="clear" w:color="auto" w:fill="FFFFFF"/>
              </w:rPr>
              <w:t> </w:t>
            </w:r>
            <w:r w:rsidRPr="00763C8A">
              <w:rPr>
                <w:color w:val="0A0A0A"/>
                <w:shd w:val="clear" w:color="auto" w:fill="FFFFFF"/>
              </w:rPr>
              <w:t>среди местных предпринимателей для развития потребительского рынка района</w:t>
            </w:r>
          </w:p>
        </w:tc>
        <w:tc>
          <w:tcPr>
            <w:tcW w:w="1700" w:type="dxa"/>
            <w:vMerge/>
            <w:tcBorders>
              <w:left w:val="single" w:sz="2" w:space="0" w:color="000001"/>
              <w:right w:val="single" w:sz="2" w:space="0" w:color="000001"/>
            </w:tcBorders>
            <w:shd w:val="clear" w:color="auto" w:fill="FFFFFF" w:themeFill="background1"/>
            <w:noWrap/>
            <w:tcMar>
              <w:left w:w="-2" w:type="dxa"/>
            </w:tcMar>
          </w:tcPr>
          <w:p w:rsidR="00771DAD" w:rsidRPr="00763C8A" w:rsidRDefault="00771DAD">
            <w:pPr>
              <w:pStyle w:val="ConsPlusNormal"/>
            </w:pPr>
          </w:p>
        </w:tc>
      </w:tr>
      <w:tr w:rsidR="00082FF2" w:rsidRPr="00763C8A" w:rsidTr="00807814">
        <w:trPr>
          <w:gridAfter w:val="6"/>
          <w:wAfter w:w="567" w:type="dxa"/>
          <w:trHeight w:val="497"/>
        </w:trPr>
        <w:tc>
          <w:tcPr>
            <w:tcW w:w="527" w:type="dxa"/>
            <w:gridSpan w:val="2"/>
            <w:tcBorders>
              <w:top w:val="single" w:sz="2" w:space="0" w:color="000001"/>
              <w:left w:val="single" w:sz="2" w:space="0" w:color="000001"/>
              <w:bottom w:val="single" w:sz="4" w:space="0" w:color="000000"/>
            </w:tcBorders>
            <w:shd w:val="clear" w:color="auto" w:fill="FFFFFF" w:themeFill="background1"/>
            <w:noWrap/>
            <w:tcMar>
              <w:left w:w="-2" w:type="dxa"/>
            </w:tcMar>
          </w:tcPr>
          <w:p w:rsidR="00082FF2" w:rsidRPr="00763C8A" w:rsidRDefault="00082FF2">
            <w:pPr>
              <w:pStyle w:val="ConsPlusNormal"/>
              <w:jc w:val="center"/>
            </w:pPr>
            <w:r w:rsidRPr="00763C8A">
              <w:t>5.3.</w:t>
            </w:r>
          </w:p>
        </w:tc>
        <w:tc>
          <w:tcPr>
            <w:tcW w:w="3448" w:type="dxa"/>
            <w:tcBorders>
              <w:top w:val="single" w:sz="2" w:space="0" w:color="000001"/>
              <w:left w:val="single" w:sz="2" w:space="0" w:color="000001"/>
              <w:bottom w:val="single" w:sz="4" w:space="0" w:color="000000"/>
            </w:tcBorders>
            <w:shd w:val="clear" w:color="auto" w:fill="FFFFFF" w:themeFill="background1"/>
            <w:noWrap/>
            <w:tcMar>
              <w:left w:w="-2" w:type="dxa"/>
            </w:tcMar>
          </w:tcPr>
          <w:p w:rsidR="00082FF2" w:rsidRPr="00763C8A" w:rsidRDefault="00082FF2" w:rsidP="00082FF2">
            <w:pPr>
              <w:pStyle w:val="ConsPlusNormal"/>
              <w:ind w:left="190"/>
              <w:rPr>
                <w:bCs/>
              </w:rPr>
            </w:pPr>
            <w:r w:rsidRPr="00763C8A">
              <w:t xml:space="preserve">Консультативная и организационно-методическая помощь субъектам малого и среднего предпринимательства по вопросам организации торговой деятельности  продовольственными </w:t>
            </w:r>
            <w:r w:rsidRPr="00763C8A">
              <w:lastRenderedPageBreak/>
              <w:t>товарами в неспециализированных магазинах</w:t>
            </w:r>
            <w:r w:rsidRPr="00763C8A">
              <w:rPr>
                <w:bCs/>
              </w:rPr>
              <w:t xml:space="preserve"> и соблюдению законодательства</w:t>
            </w:r>
          </w:p>
          <w:p w:rsidR="00082FF2" w:rsidRPr="00763C8A" w:rsidRDefault="00082FF2" w:rsidP="00082FF2">
            <w:pPr>
              <w:pStyle w:val="ConsPlusNormal"/>
              <w:ind w:left="190"/>
              <w:rPr>
                <w:bCs/>
              </w:rPr>
            </w:pPr>
            <w:r w:rsidRPr="00763C8A">
              <w:rPr>
                <w:bCs/>
              </w:rPr>
              <w:t>в сфере розничной торговли, ограничений и запретов, предъявляемых</w:t>
            </w:r>
          </w:p>
          <w:p w:rsidR="00082FF2" w:rsidRPr="00763C8A" w:rsidRDefault="00082FF2" w:rsidP="00082FF2">
            <w:pPr>
              <w:pStyle w:val="ConsPlusNormal"/>
              <w:ind w:left="190"/>
              <w:rPr>
                <w:color w:val="000000" w:themeColor="text1"/>
              </w:rPr>
            </w:pPr>
            <w:r w:rsidRPr="00763C8A">
              <w:rPr>
                <w:bCs/>
              </w:rPr>
              <w:t>к розничной торговле алкогольной, табачной и никотинсодержащей продукции</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082FF2" w:rsidRPr="00763C8A" w:rsidRDefault="00082FF2" w:rsidP="00082FF2">
            <w:pPr>
              <w:pStyle w:val="ConsPlusNormal"/>
              <w:ind w:left="144"/>
              <w:rPr>
                <w:bCs/>
                <w:color w:val="0A0A0A"/>
              </w:rPr>
            </w:pPr>
            <w:r w:rsidRPr="00763C8A">
              <w:rPr>
                <w:rStyle w:val="15"/>
                <w:b w:val="0"/>
                <w:color w:val="0A0A0A"/>
                <w:shd w:val="clear" w:color="auto" w:fill="FFFFFF"/>
              </w:rPr>
              <w:lastRenderedPageBreak/>
              <w:t>Низкий уровень развития конкуренции на рынке торговли продовольственными товарами;</w:t>
            </w:r>
          </w:p>
          <w:p w:rsidR="00082FF2" w:rsidRPr="00763C8A" w:rsidRDefault="00082FF2" w:rsidP="00082FF2">
            <w:pPr>
              <w:pStyle w:val="ConsPlusNormal"/>
              <w:ind w:left="144"/>
              <w:rPr>
                <w:bCs/>
                <w:color w:val="000000" w:themeColor="text1"/>
              </w:rPr>
            </w:pPr>
            <w:r w:rsidRPr="00763C8A">
              <w:rPr>
                <w:rStyle w:val="15"/>
                <w:b w:val="0"/>
                <w:color w:val="0A0A0A"/>
                <w:shd w:val="clear" w:color="auto" w:fill="FFFFFF"/>
              </w:rPr>
              <w:t xml:space="preserve">снижение </w:t>
            </w:r>
            <w:r w:rsidRPr="00763C8A">
              <w:rPr>
                <w:rStyle w:val="15"/>
                <w:b w:val="0"/>
                <w:color w:val="0A0A0A"/>
                <w:shd w:val="clear" w:color="auto" w:fill="FFFFFF"/>
              </w:rPr>
              <w:lastRenderedPageBreak/>
              <w:t>административного давления и судебных издержек</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082FF2" w:rsidRPr="00763C8A" w:rsidRDefault="00082FF2" w:rsidP="00082FF2">
            <w:pPr>
              <w:pStyle w:val="ConsPlusNormal"/>
              <w:ind w:left="144"/>
              <w:jc w:val="center"/>
              <w:rPr>
                <w:bCs/>
                <w:i/>
                <w:color w:val="000000" w:themeColor="text1"/>
              </w:rPr>
            </w:pPr>
            <w:r w:rsidRPr="00763C8A">
              <w:rPr>
                <w:bCs/>
              </w:rPr>
              <w:lastRenderedPageBreak/>
              <w:t>Отчет</w:t>
            </w:r>
          </w:p>
        </w:tc>
        <w:tc>
          <w:tcPr>
            <w:tcW w:w="2148" w:type="dxa"/>
            <w:gridSpan w:val="2"/>
            <w:tcBorders>
              <w:top w:val="single" w:sz="4" w:space="0" w:color="auto"/>
              <w:left w:val="single" w:sz="2" w:space="0" w:color="000001"/>
              <w:bottom w:val="single" w:sz="4" w:space="0" w:color="000000"/>
            </w:tcBorders>
            <w:shd w:val="clear" w:color="auto" w:fill="FFFFFF" w:themeFill="background1"/>
            <w:noWrap/>
            <w:tcMar>
              <w:left w:w="-2" w:type="dxa"/>
            </w:tcMar>
          </w:tcPr>
          <w:p w:rsidR="00082FF2" w:rsidRPr="00763C8A" w:rsidRDefault="00082FF2" w:rsidP="00082FF2">
            <w:pPr>
              <w:pStyle w:val="ConsPlusNormal"/>
              <w:ind w:left="144"/>
              <w:jc w:val="center"/>
              <w:rPr>
                <w:bCs/>
                <w:color w:val="000000" w:themeColor="text1"/>
              </w:rPr>
            </w:pPr>
            <w:r w:rsidRPr="00763C8A">
              <w:rPr>
                <w:bCs/>
                <w:color w:val="000000" w:themeColor="text1"/>
              </w:rPr>
              <w:t xml:space="preserve">Ежеквартально </w:t>
            </w:r>
            <w:r w:rsidRPr="00763C8A">
              <w:rPr>
                <w:bCs/>
                <w:color w:val="000000" w:themeColor="text1"/>
              </w:rPr>
              <w:br/>
              <w:t xml:space="preserve">(не позднее 5 числа месяца, следующего </w:t>
            </w:r>
          </w:p>
          <w:p w:rsidR="00082FF2" w:rsidRPr="00763C8A" w:rsidRDefault="00082FF2" w:rsidP="00082FF2">
            <w:pPr>
              <w:pStyle w:val="ConsPlusNormal"/>
              <w:ind w:left="144"/>
              <w:jc w:val="center"/>
              <w:rPr>
                <w:bCs/>
                <w:color w:val="000000" w:themeColor="text1"/>
              </w:rPr>
            </w:pPr>
            <w:r w:rsidRPr="00763C8A">
              <w:rPr>
                <w:bCs/>
                <w:color w:val="000000" w:themeColor="text1"/>
              </w:rPr>
              <w:t>за отчетным)</w:t>
            </w:r>
          </w:p>
        </w:tc>
        <w:tc>
          <w:tcPr>
            <w:tcW w:w="2552" w:type="dxa"/>
            <w:tcBorders>
              <w:left w:val="single" w:sz="2" w:space="0" w:color="000001"/>
              <w:bottom w:val="single" w:sz="4" w:space="0" w:color="000000"/>
              <w:right w:val="single" w:sz="2" w:space="0" w:color="000001"/>
            </w:tcBorders>
            <w:shd w:val="clear" w:color="auto" w:fill="FFFFFF" w:themeFill="background1"/>
            <w:noWrap/>
            <w:tcMar>
              <w:top w:w="102" w:type="dxa"/>
              <w:left w:w="-2" w:type="dxa"/>
              <w:bottom w:w="102" w:type="dxa"/>
              <w:right w:w="62" w:type="dxa"/>
            </w:tcMar>
          </w:tcPr>
          <w:p w:rsidR="00082FF2" w:rsidRPr="00763C8A" w:rsidRDefault="00082FF2" w:rsidP="00082FF2">
            <w:pPr>
              <w:pStyle w:val="ConsPlusNormal"/>
              <w:ind w:left="144"/>
              <w:rPr>
                <w:bCs/>
                <w:color w:val="0A0A0A"/>
              </w:rPr>
            </w:pPr>
            <w:r w:rsidRPr="00763C8A">
              <w:rPr>
                <w:bCs/>
              </w:rPr>
              <w:t xml:space="preserve">Повышение </w:t>
            </w:r>
            <w:r w:rsidRPr="00763C8A">
              <w:rPr>
                <w:rStyle w:val="15"/>
                <w:b w:val="0"/>
                <w:color w:val="0A0A0A"/>
                <w:shd w:val="clear" w:color="auto" w:fill="FFFFFF"/>
              </w:rPr>
              <w:t xml:space="preserve">качества услуг </w:t>
            </w:r>
            <w:r w:rsidRPr="00763C8A">
              <w:rPr>
                <w:bCs/>
                <w:color w:val="0A0A0A"/>
                <w:shd w:val="clear" w:color="auto" w:fill="FFFFFF"/>
              </w:rPr>
              <w:t xml:space="preserve">и </w:t>
            </w:r>
            <w:r w:rsidRPr="00763C8A">
              <w:rPr>
                <w:rStyle w:val="15"/>
                <w:b w:val="0"/>
                <w:color w:val="0A0A0A"/>
                <w:shd w:val="clear" w:color="auto" w:fill="FFFFFF"/>
              </w:rPr>
              <w:t>эффективности работы</w:t>
            </w:r>
            <w:r w:rsidRPr="00763C8A">
              <w:rPr>
                <w:bCs/>
                <w:color w:val="0A0A0A"/>
                <w:shd w:val="clear" w:color="auto" w:fill="FFFFFF"/>
              </w:rPr>
              <w:t xml:space="preserve"> бизнеса в сфере торговли продовольственными товарами;</w:t>
            </w:r>
          </w:p>
          <w:p w:rsidR="00082FF2" w:rsidRPr="00763C8A" w:rsidRDefault="00082FF2" w:rsidP="00082FF2">
            <w:pPr>
              <w:pStyle w:val="ConsPlusNormal"/>
              <w:ind w:left="144"/>
              <w:rPr>
                <w:bCs/>
              </w:rPr>
            </w:pPr>
            <w:r w:rsidRPr="00763C8A">
              <w:rPr>
                <w:bCs/>
                <w:color w:val="0A0A0A"/>
                <w:shd w:val="clear" w:color="auto" w:fill="FFFFFF"/>
              </w:rPr>
              <w:lastRenderedPageBreak/>
              <w:t>развитие конкуренции между добросовестными объектами торговли с учетом действующих законодательных ограничений при розничной реализации отдельных групп товаров (табак, алкоголь и т.д.)</w:t>
            </w:r>
          </w:p>
        </w:tc>
        <w:tc>
          <w:tcPr>
            <w:tcW w:w="1700" w:type="dxa"/>
            <w:vMerge/>
            <w:tcBorders>
              <w:left w:val="single" w:sz="2" w:space="0" w:color="000001"/>
              <w:bottom w:val="single" w:sz="4" w:space="0" w:color="000000"/>
              <w:right w:val="single" w:sz="2" w:space="0" w:color="000001"/>
            </w:tcBorders>
            <w:shd w:val="clear" w:color="auto" w:fill="FFFFFF" w:themeFill="background1"/>
            <w:noWrap/>
            <w:tcMar>
              <w:left w:w="-2" w:type="dxa"/>
            </w:tcMar>
          </w:tcPr>
          <w:p w:rsidR="00082FF2" w:rsidRPr="00763C8A" w:rsidRDefault="00082FF2">
            <w:pPr>
              <w:pStyle w:val="ConsPlusNormal"/>
            </w:pPr>
          </w:p>
        </w:tc>
      </w:tr>
      <w:tr w:rsidR="00771DAD" w:rsidRPr="00763C8A" w:rsidTr="00807814">
        <w:trPr>
          <w:gridAfter w:val="6"/>
          <w:wAfter w:w="567" w:type="dxa"/>
          <w:trHeight w:val="317"/>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771DAD" w:rsidRPr="00763C8A" w:rsidRDefault="00771DAD">
            <w:pPr>
              <w:spacing w:line="276" w:lineRule="auto"/>
              <w:jc w:val="center"/>
              <w:rPr>
                <w:b/>
              </w:rPr>
            </w:pPr>
            <w:r w:rsidRPr="00763C8A">
              <w:lastRenderedPageBreak/>
              <w:t>6. Рынок оказания услуг по общественному питанию</w:t>
            </w:r>
          </w:p>
        </w:tc>
      </w:tr>
      <w:tr w:rsidR="00771DAD" w:rsidRPr="00763C8A" w:rsidTr="00807814">
        <w:trPr>
          <w:gridAfter w:val="6"/>
          <w:wAfter w:w="567" w:type="dxa"/>
          <w:trHeight w:val="4048"/>
        </w:trPr>
        <w:tc>
          <w:tcPr>
            <w:tcW w:w="14748"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02" w:type="dxa"/>
              <w:left w:w="-2" w:type="dxa"/>
              <w:bottom w:w="102" w:type="dxa"/>
              <w:right w:w="62" w:type="dxa"/>
            </w:tcMar>
          </w:tcPr>
          <w:p w:rsidR="00771DAD" w:rsidRPr="00763C8A" w:rsidRDefault="00771DAD" w:rsidP="00AD1C30">
            <w:pPr>
              <w:shd w:val="clear" w:color="auto" w:fill="FFFFFF"/>
              <w:ind w:left="150"/>
              <w:jc w:val="both"/>
              <w:rPr>
                <w:rFonts w:cs="Times New Roman"/>
                <w:sz w:val="26"/>
                <w:szCs w:val="26"/>
              </w:rPr>
            </w:pPr>
            <w:r w:rsidRPr="00763C8A">
              <w:rPr>
                <w:rFonts w:cs="Times New Roman"/>
                <w:sz w:val="26"/>
                <w:szCs w:val="26"/>
              </w:rPr>
              <w:t xml:space="preserve">  Общественное питание является важным звеном в системе экономических и социальных мероприятий, направленных на повышение материального и культурного уровня жизни людей. Многие предприятия общественного питания являются чисто коммерческими, но наряду с этим развивается социальное питание: столовые при производственных предприятиях, школьные столовые, которые берут на себя задачи организации социального питания. Большое значение придается правильному и рациональному питанию учащихся. По состоянию на  01.01.2026г. на территории Усть-Абаканского муниципального района функционирует: 21 школьная столовая (1708 посадочных мест), 1 столовая «Хакасского политехнического колледжа» (232 посадочных мест). 14 общедоступных точек общественного питания, из них: 1 столовая на предприятии, 1 общедоступная столовая в с. Усть-Бюр,  7 кафе, 5 закусочных. </w:t>
            </w:r>
          </w:p>
          <w:p w:rsidR="00771DAD" w:rsidRPr="00763C8A" w:rsidRDefault="00771DAD" w:rsidP="00AD1C30">
            <w:pPr>
              <w:pStyle w:val="ConsPlusNormal"/>
              <w:widowControl/>
              <w:spacing w:line="276" w:lineRule="auto"/>
              <w:ind w:left="150"/>
              <w:jc w:val="both"/>
              <w:rPr>
                <w:sz w:val="26"/>
                <w:szCs w:val="26"/>
              </w:rPr>
            </w:pPr>
            <w:r w:rsidRPr="00763C8A">
              <w:rPr>
                <w:sz w:val="26"/>
                <w:szCs w:val="26"/>
              </w:rPr>
              <w:t xml:space="preserve">  Товарооборот общественного питания за 2025 год в сопоставимых ценах вырос в 2,3 раза к соответствующему периоду 2024 года и составил 8,2 млн. руб. (2024г.- 3,6 млн. руб.). В общем обороте общественного питания среди муниципалитетов Республики Хакасия, Усть-Абаканский муниципальный район РХ  занимает более 12%.</w:t>
            </w:r>
          </w:p>
          <w:p w:rsidR="00082FF2" w:rsidRPr="00763C8A" w:rsidRDefault="00082FF2" w:rsidP="00082FF2">
            <w:pPr>
              <w:ind w:left="150"/>
            </w:pPr>
            <w:r w:rsidRPr="00763C8A">
              <w:rPr>
                <w:rFonts w:eastAsia="Times New Roman" w:cs="Times New Roman"/>
              </w:rPr>
              <w:t xml:space="preserve">  Основные проблемы: н</w:t>
            </w:r>
            <w:r w:rsidRPr="00763C8A">
              <w:rPr>
                <w:rFonts w:eastAsia="Times New Roman" w:cs="Times New Roman"/>
                <w:color w:val="auto"/>
                <w:lang w:eastAsia="ru-RU" w:bidi="ar-SA"/>
              </w:rPr>
              <w:t>едостаточная обеспеченность предприятиями общественного питания, а также рост себестоимости сырья и арендной платы.</w:t>
            </w:r>
          </w:p>
        </w:tc>
      </w:tr>
      <w:tr w:rsidR="00771DAD" w:rsidRPr="00763C8A" w:rsidTr="00807814">
        <w:trPr>
          <w:gridAfter w:val="6"/>
          <w:wAfter w:w="567" w:type="dxa"/>
        </w:trPr>
        <w:tc>
          <w:tcPr>
            <w:tcW w:w="527" w:type="dxa"/>
            <w:gridSpan w:val="2"/>
            <w:tcBorders>
              <w:top w:val="single" w:sz="4" w:space="0" w:color="000000"/>
              <w:left w:val="single" w:sz="2" w:space="0" w:color="000001"/>
              <w:bottom w:val="single" w:sz="2" w:space="0" w:color="000001"/>
            </w:tcBorders>
            <w:shd w:val="clear" w:color="auto" w:fill="FFFFFF" w:themeFill="background1"/>
            <w:noWrap/>
            <w:tcMar>
              <w:left w:w="-2" w:type="dxa"/>
            </w:tcMar>
          </w:tcPr>
          <w:p w:rsidR="00771DAD" w:rsidRPr="00763C8A" w:rsidRDefault="00771DAD">
            <w:pPr>
              <w:pStyle w:val="ConsPlusNormal"/>
              <w:jc w:val="center"/>
            </w:pPr>
            <w:r w:rsidRPr="00763C8A">
              <w:t>6.1.</w:t>
            </w:r>
          </w:p>
        </w:tc>
        <w:tc>
          <w:tcPr>
            <w:tcW w:w="3448" w:type="dxa"/>
            <w:tcBorders>
              <w:top w:val="single" w:sz="4" w:space="0" w:color="000000"/>
              <w:left w:val="single" w:sz="2" w:space="0" w:color="000001"/>
              <w:bottom w:val="single" w:sz="4" w:space="0" w:color="auto"/>
            </w:tcBorders>
            <w:shd w:val="clear" w:color="auto" w:fill="FFFFFF" w:themeFill="background1"/>
            <w:noWrap/>
            <w:tcMar>
              <w:left w:w="-2" w:type="dxa"/>
            </w:tcMar>
          </w:tcPr>
          <w:p w:rsidR="00771DAD" w:rsidRPr="00763C8A" w:rsidRDefault="00771DAD">
            <w:pPr>
              <w:pStyle w:val="ConsPlusNormal"/>
              <w:ind w:left="75"/>
            </w:pPr>
            <w:r w:rsidRPr="00763C8A">
              <w:rPr>
                <w:color w:val="1A1A1A"/>
              </w:rPr>
              <w:t>Проведение мониторинга количества организаций  в  сфере общественного питания</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771DAD" w:rsidRPr="00763C8A" w:rsidRDefault="00771DAD" w:rsidP="006714BB">
            <w:pPr>
              <w:pStyle w:val="ConsPlusNormal"/>
              <w:ind w:left="149"/>
              <w:jc w:val="both"/>
              <w:rPr>
                <w:bCs/>
                <w:i/>
              </w:rPr>
            </w:pPr>
            <w:r w:rsidRPr="00763C8A">
              <w:rPr>
                <w:bCs/>
              </w:rPr>
              <w:t xml:space="preserve">Недостаточный уровень развития конкуренции на рынке </w:t>
            </w:r>
            <w:r w:rsidRPr="00763C8A">
              <w:t>общественного питания</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082FF2" w:rsidRPr="00763C8A" w:rsidRDefault="00082FF2" w:rsidP="00082FF2">
            <w:pPr>
              <w:pStyle w:val="ConsPlusNormal"/>
              <w:jc w:val="center"/>
              <w:rPr>
                <w:bCs/>
                <w:i/>
              </w:rPr>
            </w:pPr>
            <w:r w:rsidRPr="00763C8A">
              <w:rPr>
                <w:bCs/>
              </w:rPr>
              <w:t>Отчет,</w:t>
            </w:r>
          </w:p>
          <w:p w:rsidR="00771DAD" w:rsidRPr="00763C8A" w:rsidRDefault="00082FF2" w:rsidP="00082FF2">
            <w:pPr>
              <w:pStyle w:val="ConsPlusNormal"/>
              <w:ind w:left="123"/>
              <w:jc w:val="center"/>
              <w:rPr>
                <w:bCs/>
              </w:rPr>
            </w:pPr>
            <w:r w:rsidRPr="00763C8A">
              <w:rPr>
                <w:bCs/>
              </w:rPr>
              <w:t>информация Красноярск</w:t>
            </w:r>
            <w:r w:rsidR="00BC0AC6">
              <w:rPr>
                <w:bCs/>
              </w:rPr>
              <w:t>-</w:t>
            </w:r>
            <w:r w:rsidRPr="00763C8A">
              <w:rPr>
                <w:bCs/>
              </w:rPr>
              <w:t>стата</w:t>
            </w:r>
          </w:p>
        </w:tc>
        <w:tc>
          <w:tcPr>
            <w:tcW w:w="2148" w:type="dxa"/>
            <w:gridSpan w:val="2"/>
            <w:tcBorders>
              <w:top w:val="single" w:sz="4" w:space="0" w:color="000000"/>
              <w:left w:val="single" w:sz="2" w:space="0" w:color="000001"/>
              <w:bottom w:val="single" w:sz="4" w:space="0" w:color="auto"/>
            </w:tcBorders>
            <w:shd w:val="clear" w:color="auto" w:fill="FFFFFF" w:themeFill="background1"/>
            <w:noWrap/>
            <w:tcMar>
              <w:left w:w="-2" w:type="dxa"/>
            </w:tcMar>
          </w:tcPr>
          <w:p w:rsidR="00082FF2" w:rsidRPr="00763C8A" w:rsidRDefault="00082FF2" w:rsidP="00082FF2">
            <w:pPr>
              <w:pStyle w:val="ConsPlusNormal"/>
              <w:jc w:val="center"/>
              <w:rPr>
                <w:bCs/>
              </w:rPr>
            </w:pPr>
            <w:r w:rsidRPr="00763C8A">
              <w:rPr>
                <w:bCs/>
              </w:rPr>
              <w:t>Один раз</w:t>
            </w:r>
          </w:p>
          <w:p w:rsidR="00082FF2" w:rsidRPr="00763C8A" w:rsidRDefault="00082FF2" w:rsidP="00082FF2">
            <w:pPr>
              <w:pStyle w:val="ConsPlusNormal"/>
              <w:jc w:val="center"/>
              <w:rPr>
                <w:bCs/>
              </w:rPr>
            </w:pPr>
            <w:r w:rsidRPr="00763C8A">
              <w:rPr>
                <w:bCs/>
              </w:rPr>
              <w:t>в полугодие</w:t>
            </w:r>
          </w:p>
          <w:p w:rsidR="00082FF2" w:rsidRPr="00763C8A" w:rsidRDefault="00082FF2" w:rsidP="00082FF2">
            <w:pPr>
              <w:pStyle w:val="ConsPlusNormal"/>
              <w:jc w:val="center"/>
              <w:rPr>
                <w:bCs/>
                <w:color w:val="000000" w:themeColor="text1"/>
              </w:rPr>
            </w:pPr>
            <w:r w:rsidRPr="00763C8A">
              <w:rPr>
                <w:bCs/>
                <w:color w:val="000000" w:themeColor="text1"/>
              </w:rPr>
              <w:t>(не позднее</w:t>
            </w:r>
          </w:p>
          <w:p w:rsidR="00082FF2" w:rsidRPr="00763C8A" w:rsidRDefault="00082FF2" w:rsidP="00082FF2">
            <w:pPr>
              <w:pStyle w:val="ConsPlusNormal"/>
              <w:jc w:val="center"/>
              <w:rPr>
                <w:bCs/>
                <w:color w:val="000000" w:themeColor="text1"/>
              </w:rPr>
            </w:pPr>
            <w:r w:rsidRPr="00763C8A">
              <w:rPr>
                <w:bCs/>
                <w:color w:val="000000" w:themeColor="text1"/>
              </w:rPr>
              <w:t xml:space="preserve">5 числа месяца, </w:t>
            </w:r>
            <w:r w:rsidRPr="00763C8A">
              <w:rPr>
                <w:bCs/>
                <w:color w:val="000000" w:themeColor="text1"/>
              </w:rPr>
              <w:lastRenderedPageBreak/>
              <w:t>следующего</w:t>
            </w:r>
          </w:p>
          <w:p w:rsidR="00771DAD" w:rsidRPr="00763C8A" w:rsidRDefault="00082FF2" w:rsidP="00082FF2">
            <w:pPr>
              <w:pStyle w:val="ConsPlusNormal"/>
              <w:jc w:val="center"/>
            </w:pPr>
            <w:r w:rsidRPr="00763C8A">
              <w:rPr>
                <w:bCs/>
                <w:color w:val="000000" w:themeColor="text1"/>
              </w:rPr>
              <w:t>за отчетным)</w:t>
            </w:r>
          </w:p>
        </w:tc>
        <w:tc>
          <w:tcPr>
            <w:tcW w:w="2552" w:type="dxa"/>
            <w:tcBorders>
              <w:top w:val="single" w:sz="4" w:space="0" w:color="000000"/>
              <w:left w:val="single" w:sz="2" w:space="0" w:color="000001"/>
              <w:right w:val="single" w:sz="2" w:space="0" w:color="000001"/>
            </w:tcBorders>
            <w:shd w:val="clear" w:color="auto" w:fill="FFFFFF" w:themeFill="background1"/>
            <w:noWrap/>
            <w:tcMar>
              <w:top w:w="102" w:type="dxa"/>
              <w:left w:w="-2" w:type="dxa"/>
              <w:bottom w:w="102" w:type="dxa"/>
              <w:right w:w="62" w:type="dxa"/>
            </w:tcMar>
          </w:tcPr>
          <w:p w:rsidR="00771DAD" w:rsidRPr="00763C8A" w:rsidRDefault="00771DAD" w:rsidP="00F6534D">
            <w:pPr>
              <w:pStyle w:val="ConsPlusNormal"/>
              <w:ind w:left="123"/>
            </w:pPr>
            <w:r w:rsidRPr="00763C8A">
              <w:rPr>
                <w:rStyle w:val="af4"/>
                <w:b w:val="0"/>
                <w:color w:val="0A0A0A"/>
              </w:rPr>
              <w:lastRenderedPageBreak/>
              <w:t xml:space="preserve">Формирование актуальной и достоверной информационной </w:t>
            </w:r>
            <w:r w:rsidRPr="00763C8A">
              <w:lastRenderedPageBreak/>
              <w:t>базы о состоянии рынка общественного питания на территории муниципального района</w:t>
            </w:r>
          </w:p>
        </w:tc>
        <w:tc>
          <w:tcPr>
            <w:tcW w:w="1700" w:type="dxa"/>
            <w:vMerge w:val="restart"/>
            <w:tcBorders>
              <w:top w:val="single" w:sz="4" w:space="0" w:color="000000"/>
              <w:left w:val="single" w:sz="2" w:space="0" w:color="000001"/>
              <w:right w:val="single" w:sz="2" w:space="0" w:color="000001"/>
            </w:tcBorders>
            <w:shd w:val="clear" w:color="auto" w:fill="FFFFFF" w:themeFill="background1"/>
            <w:noWrap/>
            <w:tcMar>
              <w:left w:w="-2" w:type="dxa"/>
            </w:tcMar>
          </w:tcPr>
          <w:p w:rsidR="00771DAD" w:rsidRPr="00763C8A" w:rsidRDefault="00DE5D40" w:rsidP="00A00A0E">
            <w:pPr>
              <w:ind w:left="184" w:hanging="184"/>
              <w:jc w:val="both"/>
            </w:pPr>
            <w:r w:rsidRPr="00763C8A">
              <w:lastRenderedPageBreak/>
              <w:t xml:space="preserve">  </w:t>
            </w:r>
            <w:r w:rsidR="00771DAD" w:rsidRPr="00763C8A">
              <w:t xml:space="preserve">Управление финансов и экономики Администра- </w:t>
            </w:r>
            <w:r w:rsidR="00771DAD" w:rsidRPr="00763C8A">
              <w:lastRenderedPageBreak/>
              <w:t>ции Усть-Абаканского муниципального района Республики Хакасия</w:t>
            </w:r>
          </w:p>
          <w:p w:rsidR="00771DAD" w:rsidRPr="00763C8A" w:rsidRDefault="00771DAD" w:rsidP="00A00A0E">
            <w:pPr>
              <w:pStyle w:val="ConsPlusNormal"/>
            </w:pPr>
          </w:p>
        </w:tc>
      </w:tr>
      <w:tr w:rsidR="00082FF2" w:rsidRPr="00763C8A" w:rsidTr="00807814">
        <w:trPr>
          <w:gridAfter w:val="6"/>
          <w:wAfter w:w="567" w:type="dxa"/>
          <w:trHeight w:val="1971"/>
        </w:trPr>
        <w:tc>
          <w:tcPr>
            <w:tcW w:w="527" w:type="dxa"/>
            <w:gridSpan w:val="2"/>
            <w:tcBorders>
              <w:top w:val="single" w:sz="2" w:space="0" w:color="000001"/>
              <w:left w:val="single" w:sz="2" w:space="0" w:color="000001"/>
              <w:bottom w:val="single" w:sz="2" w:space="0" w:color="000001"/>
            </w:tcBorders>
            <w:shd w:val="clear" w:color="auto" w:fill="FFFFFF" w:themeFill="background1"/>
            <w:noWrap/>
            <w:tcMar>
              <w:left w:w="-2" w:type="dxa"/>
            </w:tcMar>
          </w:tcPr>
          <w:p w:rsidR="00082FF2" w:rsidRPr="00763C8A" w:rsidRDefault="00082FF2">
            <w:pPr>
              <w:pStyle w:val="ConsPlusNormal"/>
              <w:jc w:val="center"/>
            </w:pPr>
            <w:r w:rsidRPr="00763C8A">
              <w:lastRenderedPageBreak/>
              <w:t>6.2.</w:t>
            </w:r>
          </w:p>
        </w:tc>
        <w:tc>
          <w:tcPr>
            <w:tcW w:w="3448" w:type="dxa"/>
            <w:tcBorders>
              <w:top w:val="single" w:sz="4" w:space="0" w:color="auto"/>
              <w:left w:val="single" w:sz="2" w:space="0" w:color="000001"/>
              <w:bottom w:val="single" w:sz="4" w:space="0" w:color="auto"/>
            </w:tcBorders>
            <w:shd w:val="clear" w:color="auto" w:fill="FFFFFF" w:themeFill="background1"/>
            <w:noWrap/>
            <w:tcMar>
              <w:left w:w="-2" w:type="dxa"/>
            </w:tcMar>
          </w:tcPr>
          <w:p w:rsidR="00082FF2" w:rsidRPr="00763C8A" w:rsidRDefault="00082FF2" w:rsidP="00D05413">
            <w:pPr>
              <w:pStyle w:val="ConsPlusNormal"/>
              <w:ind w:left="75"/>
            </w:pPr>
            <w:r w:rsidRPr="00763C8A">
              <w:t>Консультативная и организационно-методическая помощь субъектам малого и среднего предпринимательства по вопросам организации общественного питания и оказания услуг</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082FF2" w:rsidRPr="00763C8A" w:rsidRDefault="00082FF2" w:rsidP="00082FF2">
            <w:pPr>
              <w:pStyle w:val="ConsPlusNormal"/>
              <w:ind w:left="144"/>
              <w:rPr>
                <w:bCs/>
                <w:color w:val="000000" w:themeColor="text1"/>
              </w:rPr>
            </w:pPr>
            <w:r w:rsidRPr="00763C8A">
              <w:rPr>
                <w:rStyle w:val="15"/>
                <w:b w:val="0"/>
                <w:color w:val="0A0A0A"/>
                <w:shd w:val="clear" w:color="auto" w:fill="FFFFFF"/>
              </w:rPr>
              <w:t xml:space="preserve">Низкий уровень осведомленности и развития </w:t>
            </w:r>
            <w:r w:rsidRPr="00763C8A">
              <w:rPr>
                <w:bCs/>
                <w:color w:val="0A0A0A"/>
                <w:shd w:val="clear" w:color="auto" w:fill="FFFFFF"/>
              </w:rPr>
              <w:t>малого бизнеса в сфере общепита</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082FF2" w:rsidRPr="00763C8A" w:rsidRDefault="00082FF2" w:rsidP="00082FF2">
            <w:pPr>
              <w:pStyle w:val="ConsPlusNormal"/>
              <w:ind w:left="286" w:hanging="286"/>
              <w:jc w:val="center"/>
              <w:rPr>
                <w:bCs/>
                <w:i/>
                <w:color w:val="000000" w:themeColor="text1"/>
              </w:rPr>
            </w:pPr>
            <w:r w:rsidRPr="00763C8A">
              <w:rPr>
                <w:bCs/>
              </w:rPr>
              <w:t>Отчет</w:t>
            </w:r>
          </w:p>
        </w:tc>
        <w:tc>
          <w:tcPr>
            <w:tcW w:w="2148" w:type="dxa"/>
            <w:gridSpan w:val="2"/>
            <w:tcBorders>
              <w:top w:val="single" w:sz="4" w:space="0" w:color="auto"/>
              <w:left w:val="single" w:sz="2" w:space="0" w:color="000001"/>
              <w:bottom w:val="single" w:sz="4" w:space="0" w:color="auto"/>
            </w:tcBorders>
            <w:shd w:val="clear" w:color="auto" w:fill="FFFFFF" w:themeFill="background1"/>
            <w:noWrap/>
            <w:tcMar>
              <w:left w:w="-2" w:type="dxa"/>
            </w:tcMar>
          </w:tcPr>
          <w:p w:rsidR="00082FF2" w:rsidRPr="00763C8A" w:rsidRDefault="00082FF2" w:rsidP="00082FF2">
            <w:pPr>
              <w:pStyle w:val="ConsPlusNormal"/>
              <w:ind w:left="286" w:hanging="286"/>
              <w:jc w:val="center"/>
              <w:rPr>
                <w:bCs/>
              </w:rPr>
            </w:pPr>
            <w:r w:rsidRPr="00763C8A">
              <w:rPr>
                <w:bCs/>
              </w:rPr>
              <w:t>Ежегодно</w:t>
            </w:r>
          </w:p>
        </w:tc>
        <w:tc>
          <w:tcPr>
            <w:tcW w:w="2552" w:type="dxa"/>
            <w:tcBorders>
              <w:left w:val="single" w:sz="2" w:space="0" w:color="000001"/>
              <w:right w:val="single" w:sz="2" w:space="0" w:color="000001"/>
            </w:tcBorders>
            <w:shd w:val="clear" w:color="auto" w:fill="FFFFFF" w:themeFill="background1"/>
            <w:noWrap/>
            <w:tcMar>
              <w:top w:w="102" w:type="dxa"/>
              <w:left w:w="-2" w:type="dxa"/>
              <w:bottom w:w="102" w:type="dxa"/>
              <w:right w:w="62" w:type="dxa"/>
            </w:tcMar>
          </w:tcPr>
          <w:p w:rsidR="00082FF2" w:rsidRPr="00763C8A" w:rsidRDefault="00082FF2" w:rsidP="00F6534D">
            <w:pPr>
              <w:pStyle w:val="ConsPlusNormal"/>
              <w:ind w:left="123"/>
              <w:rPr>
                <w:b/>
              </w:rPr>
            </w:pPr>
            <w:r w:rsidRPr="00763C8A">
              <w:t>Повышение</w:t>
            </w:r>
            <w:r w:rsidRPr="00763C8A">
              <w:rPr>
                <w:b/>
              </w:rPr>
              <w:t> </w:t>
            </w:r>
            <w:r w:rsidRPr="00763C8A">
              <w:rPr>
                <w:rStyle w:val="af4"/>
                <w:b w:val="0"/>
                <w:color w:val="0A0A0A"/>
                <w:shd w:val="clear" w:color="auto" w:fill="FFFFFF"/>
              </w:rPr>
              <w:t>качества услуг</w:t>
            </w:r>
            <w:r w:rsidRPr="00763C8A">
              <w:rPr>
                <w:b/>
                <w:color w:val="0A0A0A"/>
                <w:shd w:val="clear" w:color="auto" w:fill="FFFFFF"/>
              </w:rPr>
              <w:t> </w:t>
            </w:r>
            <w:r w:rsidRPr="00763C8A">
              <w:rPr>
                <w:color w:val="0A0A0A"/>
                <w:shd w:val="clear" w:color="auto" w:fill="FFFFFF"/>
              </w:rPr>
              <w:t>и</w:t>
            </w:r>
            <w:r w:rsidRPr="00763C8A">
              <w:rPr>
                <w:b/>
                <w:color w:val="0A0A0A"/>
                <w:shd w:val="clear" w:color="auto" w:fill="FFFFFF"/>
              </w:rPr>
              <w:t> </w:t>
            </w:r>
            <w:r w:rsidRPr="00763C8A">
              <w:rPr>
                <w:rStyle w:val="af4"/>
                <w:b w:val="0"/>
                <w:color w:val="0A0A0A"/>
                <w:shd w:val="clear" w:color="auto" w:fill="FFFFFF"/>
              </w:rPr>
              <w:t>эффективности работы</w:t>
            </w:r>
            <w:r w:rsidRPr="00763C8A">
              <w:rPr>
                <w:b/>
                <w:color w:val="0A0A0A"/>
                <w:shd w:val="clear" w:color="auto" w:fill="FFFFFF"/>
              </w:rPr>
              <w:t> </w:t>
            </w:r>
            <w:r w:rsidRPr="00763C8A">
              <w:rPr>
                <w:color w:val="0A0A0A"/>
                <w:shd w:val="clear" w:color="auto" w:fill="FFFFFF"/>
              </w:rPr>
              <w:t>предприятий общественного питания</w:t>
            </w:r>
          </w:p>
        </w:tc>
        <w:tc>
          <w:tcPr>
            <w:tcW w:w="1700" w:type="dxa"/>
            <w:vMerge/>
            <w:tcBorders>
              <w:left w:val="single" w:sz="2" w:space="0" w:color="000001"/>
              <w:right w:val="single" w:sz="2" w:space="0" w:color="000001"/>
            </w:tcBorders>
            <w:shd w:val="clear" w:color="auto" w:fill="FFFFFF" w:themeFill="background1"/>
            <w:noWrap/>
            <w:tcMar>
              <w:left w:w="-2" w:type="dxa"/>
            </w:tcMar>
          </w:tcPr>
          <w:p w:rsidR="00082FF2" w:rsidRPr="00763C8A" w:rsidRDefault="00082FF2">
            <w:pPr>
              <w:pStyle w:val="ConsPlusNormal"/>
            </w:pPr>
          </w:p>
        </w:tc>
      </w:tr>
      <w:tr w:rsidR="005D6EF8" w:rsidRPr="00763C8A" w:rsidTr="00807814">
        <w:trPr>
          <w:gridAfter w:val="6"/>
          <w:wAfter w:w="567" w:type="dxa"/>
          <w:trHeight w:val="352"/>
        </w:trPr>
        <w:tc>
          <w:tcPr>
            <w:tcW w:w="14748" w:type="dxa"/>
            <w:gridSpan w:val="9"/>
            <w:tcBorders>
              <w:top w:val="single" w:sz="2" w:space="0" w:color="000001"/>
              <w:left w:val="single" w:sz="2" w:space="0" w:color="000001"/>
              <w:bottom w:val="single" w:sz="2" w:space="0" w:color="000001"/>
              <w:right w:val="single" w:sz="2" w:space="0" w:color="000001"/>
            </w:tcBorders>
            <w:shd w:val="clear" w:color="auto" w:fill="FFFFFF" w:themeFill="background1"/>
            <w:noWrap/>
            <w:tcMar>
              <w:left w:w="-2" w:type="dxa"/>
            </w:tcMar>
          </w:tcPr>
          <w:p w:rsidR="005D6EF8" w:rsidRPr="00763C8A" w:rsidRDefault="005D6EF8" w:rsidP="005D6EF8">
            <w:pPr>
              <w:pStyle w:val="ConsPlusNormal"/>
              <w:jc w:val="center"/>
            </w:pPr>
            <w:r w:rsidRPr="00763C8A">
              <w:rPr>
                <w:bCs/>
                <w:color w:val="000000" w:themeColor="text1"/>
              </w:rPr>
              <w:t>7. Рынок ритуальных услуг</w:t>
            </w:r>
          </w:p>
        </w:tc>
      </w:tr>
      <w:tr w:rsidR="005D6EF8" w:rsidRPr="00763C8A" w:rsidTr="00807814">
        <w:trPr>
          <w:gridAfter w:val="6"/>
          <w:wAfter w:w="567" w:type="dxa"/>
          <w:trHeight w:val="177"/>
        </w:trPr>
        <w:tc>
          <w:tcPr>
            <w:tcW w:w="14748" w:type="dxa"/>
            <w:gridSpan w:val="9"/>
            <w:tcBorders>
              <w:top w:val="single" w:sz="2" w:space="0" w:color="000001"/>
              <w:left w:val="single" w:sz="2" w:space="0" w:color="000001"/>
              <w:bottom w:val="single" w:sz="2" w:space="0" w:color="000001"/>
              <w:right w:val="single" w:sz="2" w:space="0" w:color="000001"/>
            </w:tcBorders>
            <w:shd w:val="clear" w:color="auto" w:fill="FFFFFF" w:themeFill="background1"/>
            <w:noWrap/>
            <w:tcMar>
              <w:left w:w="-2" w:type="dxa"/>
            </w:tcMar>
          </w:tcPr>
          <w:p w:rsidR="005D6EF8" w:rsidRPr="00763C8A" w:rsidRDefault="005D6EF8" w:rsidP="00B01643">
            <w:pPr>
              <w:pStyle w:val="Default"/>
              <w:spacing w:line="276" w:lineRule="auto"/>
              <w:ind w:left="292" w:firstLine="218"/>
              <w:jc w:val="both"/>
              <w:rPr>
                <w:color w:val="auto"/>
                <w:sz w:val="26"/>
                <w:szCs w:val="26"/>
                <w:shd w:val="clear" w:color="auto" w:fill="F6F6F6"/>
              </w:rPr>
            </w:pPr>
            <w:r w:rsidRPr="00763C8A">
              <w:rPr>
                <w:rFonts w:ascii="YS Text" w:eastAsia="Times New Roman" w:hAnsi="YS Text"/>
                <w:sz w:val="26"/>
                <w:szCs w:val="26"/>
              </w:rPr>
              <w:t>Рынок  ритуальных  услуг  является  одной  из  наиболее  социально значимых видов и затрагивает интересы всего населения Усть-Абаканского муниципального района Республики Хакасия.</w:t>
            </w:r>
          </w:p>
          <w:p w:rsidR="005D6EF8" w:rsidRPr="00B01643" w:rsidRDefault="005D6EF8" w:rsidP="00B01643">
            <w:pPr>
              <w:spacing w:line="276" w:lineRule="auto"/>
              <w:ind w:left="292" w:firstLine="218"/>
              <w:jc w:val="both"/>
            </w:pPr>
            <w:r w:rsidRPr="00763C8A">
              <w:t xml:space="preserve">Согласно Федеральному закону от 6 октября 2003 г. № 131-ФЗ «Об общих принципах организации органов местного самоуправления» организация ритуальных услуг и содержание мест захоронения относится к вопросам местного значения. На территории  11 муниципальных образований приняты нормативные правовые акты, устанавливающие порядок деятельности </w:t>
            </w:r>
            <w:r w:rsidRPr="00B01643">
              <w:t>общественных кладбищ.</w:t>
            </w:r>
          </w:p>
          <w:p w:rsidR="005D6EF8" w:rsidRPr="00B01643" w:rsidRDefault="005D6EF8" w:rsidP="00B01643">
            <w:pPr>
              <w:spacing w:line="276" w:lineRule="auto"/>
              <w:ind w:left="292" w:firstLine="218"/>
              <w:jc w:val="both"/>
            </w:pPr>
            <w:r w:rsidRPr="00B01643">
              <w:t xml:space="preserve">На начало 2026 года  в Усть-Абаканском муниципальном  районе Республики Хакасия имеется 22 земельных участка под общественные кладбища (Биджинский - 2, Весенненский – 1, Доможаковский  - 4, Калининский - 3, Московский - 2, Райковский - 2,  Опытненский  - 1, Солнечный - 2, Сапоговский - 4,  Усть - Бюрский - 1), формируются 6 участков (Весенненский - 1, Солнечный - 1,  Чарковский - 3, Усть – Абаканский - 1). Общая площадь участков, отведенная  под захоронения, составляет более 91,6га. </w:t>
            </w:r>
          </w:p>
          <w:p w:rsidR="005D6EF8" w:rsidRPr="00763C8A" w:rsidRDefault="005D6EF8" w:rsidP="00B01643">
            <w:pPr>
              <w:spacing w:line="276" w:lineRule="auto"/>
              <w:ind w:left="292" w:firstLine="218"/>
              <w:jc w:val="both"/>
              <w:rPr>
                <w:shd w:val="clear" w:color="auto" w:fill="F6F6F6"/>
              </w:rPr>
            </w:pPr>
            <w:r w:rsidRPr="00B01643">
              <w:t>Ритуальные услуги на территории муниципального района оказывают 5 хозяйствующих субъектов, деятельность которых сосредоточена на территории рп. Усть-Абакан. Все организации частной формы собственности. Рынок ритуальных услуг в населенных пунктах с небольшим количеством населения не привлекателен для рассматриваемого вида деятельности, с точки зрения не системного получения дохода.  Жители отдельных населенных  пунктов района, ввиду территориальной</w:t>
            </w:r>
            <w:r w:rsidRPr="00763C8A">
              <w:t xml:space="preserve">  близости  весь спектр ритуальных услуг получают в городе Абакан. </w:t>
            </w:r>
          </w:p>
          <w:p w:rsidR="005D6EF8" w:rsidRPr="00763C8A" w:rsidRDefault="005D6EF8">
            <w:pPr>
              <w:pStyle w:val="ConsPlusNormal"/>
            </w:pPr>
          </w:p>
        </w:tc>
      </w:tr>
      <w:tr w:rsidR="005D6EF8" w:rsidRPr="00763C8A" w:rsidTr="00807814">
        <w:trPr>
          <w:gridAfter w:val="6"/>
          <w:wAfter w:w="567" w:type="dxa"/>
          <w:trHeight w:val="462"/>
        </w:trPr>
        <w:tc>
          <w:tcPr>
            <w:tcW w:w="527" w:type="dxa"/>
            <w:gridSpan w:val="2"/>
            <w:tcBorders>
              <w:top w:val="single" w:sz="2" w:space="0" w:color="000001"/>
              <w:left w:val="single" w:sz="2" w:space="0" w:color="000001"/>
              <w:bottom w:val="single" w:sz="2" w:space="0" w:color="000001"/>
            </w:tcBorders>
            <w:shd w:val="clear" w:color="auto" w:fill="FFFFFF" w:themeFill="background1"/>
            <w:noWrap/>
            <w:tcMar>
              <w:left w:w="-2" w:type="dxa"/>
            </w:tcMar>
          </w:tcPr>
          <w:p w:rsidR="005D6EF8" w:rsidRPr="00763C8A" w:rsidRDefault="005D6EF8">
            <w:pPr>
              <w:pStyle w:val="ConsPlusNormal"/>
              <w:jc w:val="center"/>
            </w:pPr>
            <w:r w:rsidRPr="00763C8A">
              <w:lastRenderedPageBreak/>
              <w:t>7.1.</w:t>
            </w:r>
          </w:p>
        </w:tc>
        <w:tc>
          <w:tcPr>
            <w:tcW w:w="3448" w:type="dxa"/>
            <w:tcBorders>
              <w:top w:val="single" w:sz="4" w:space="0" w:color="auto"/>
              <w:left w:val="single" w:sz="2" w:space="0" w:color="000001"/>
              <w:bottom w:val="single" w:sz="4" w:space="0" w:color="auto"/>
            </w:tcBorders>
            <w:shd w:val="clear" w:color="auto" w:fill="FFFFFF" w:themeFill="background1"/>
            <w:noWrap/>
            <w:tcMar>
              <w:left w:w="-2" w:type="dxa"/>
            </w:tcMar>
          </w:tcPr>
          <w:p w:rsidR="005D6EF8" w:rsidRPr="00763C8A" w:rsidRDefault="005D6EF8" w:rsidP="005D6EF8">
            <w:pPr>
              <w:pStyle w:val="ConsPlusNormal"/>
              <w:ind w:left="190"/>
            </w:pPr>
            <w:r w:rsidRPr="00763C8A">
              <w:t>Формирование земельных участков, обустройство территорий, отведённых под захоронения</w:t>
            </w: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79623F" w:rsidRPr="00763C8A" w:rsidRDefault="0079623F" w:rsidP="0079623F">
            <w:pPr>
              <w:widowControl/>
              <w:ind w:left="144"/>
              <w:rPr>
                <w:rFonts w:eastAsia="Times New Roman" w:cs="Times New Roman"/>
                <w:color w:val="auto"/>
                <w:lang w:eastAsia="ru-RU" w:bidi="ar-SA"/>
              </w:rPr>
            </w:pPr>
            <w:r w:rsidRPr="00763C8A">
              <w:rPr>
                <w:rFonts w:eastAsia="Times New Roman" w:cs="Times New Roman"/>
                <w:bCs/>
                <w:color w:val="auto"/>
                <w:lang w:eastAsia="ru-RU" w:bidi="ar-SA"/>
              </w:rPr>
              <w:t>Недопущение хаотичного  расширения кладбищ</w:t>
            </w:r>
          </w:p>
          <w:p w:rsidR="005D6EF8" w:rsidRPr="00763C8A" w:rsidRDefault="005D6EF8" w:rsidP="005D6EF8">
            <w:pPr>
              <w:pStyle w:val="14"/>
              <w:widowControl w:val="0"/>
              <w:spacing w:beforeAutospacing="0" w:after="0" w:line="240" w:lineRule="auto"/>
              <w:ind w:left="144"/>
            </w:pP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5D6EF8" w:rsidRPr="00763C8A" w:rsidRDefault="005D6EF8" w:rsidP="005D6EF8">
            <w:pPr>
              <w:pStyle w:val="ConsPlusNormal"/>
              <w:ind w:left="144"/>
              <w:jc w:val="center"/>
              <w:rPr>
                <w:i/>
              </w:rPr>
            </w:pPr>
            <w:r w:rsidRPr="00763C8A">
              <w:rPr>
                <w:bCs/>
              </w:rPr>
              <w:t>Отчет</w:t>
            </w:r>
          </w:p>
        </w:tc>
        <w:tc>
          <w:tcPr>
            <w:tcW w:w="2148" w:type="dxa"/>
            <w:gridSpan w:val="2"/>
            <w:tcBorders>
              <w:top w:val="single" w:sz="4" w:space="0" w:color="auto"/>
              <w:left w:val="single" w:sz="2" w:space="0" w:color="000001"/>
              <w:bottom w:val="single" w:sz="4" w:space="0" w:color="auto"/>
            </w:tcBorders>
            <w:shd w:val="clear" w:color="auto" w:fill="FFFFFF" w:themeFill="background1"/>
            <w:noWrap/>
            <w:tcMar>
              <w:left w:w="-2" w:type="dxa"/>
            </w:tcMar>
          </w:tcPr>
          <w:p w:rsidR="005D6EF8" w:rsidRPr="00763C8A" w:rsidRDefault="005D6EF8" w:rsidP="00CF42BD">
            <w:pPr>
              <w:jc w:val="center"/>
              <w:rPr>
                <w:rFonts w:eastAsia="Times New Roman" w:cs="Times New Roman"/>
                <w:lang w:eastAsia="ru-RU"/>
              </w:rPr>
            </w:pPr>
            <w:r w:rsidRPr="00763C8A">
              <w:rPr>
                <w:rFonts w:eastAsia="Times New Roman" w:cs="Times New Roman"/>
                <w:lang w:eastAsia="ru-RU"/>
              </w:rPr>
              <w:t xml:space="preserve">31 декабря </w:t>
            </w:r>
          </w:p>
          <w:p w:rsidR="005D6EF8" w:rsidRPr="00763C8A" w:rsidRDefault="005D6EF8" w:rsidP="00CF42BD">
            <w:pPr>
              <w:pStyle w:val="ConsPlusNormal"/>
              <w:ind w:left="286" w:hanging="286"/>
              <w:jc w:val="center"/>
              <w:rPr>
                <w:bCs/>
              </w:rPr>
            </w:pPr>
            <w:r w:rsidRPr="00763C8A">
              <w:rPr>
                <w:lang w:eastAsia="ru-RU"/>
              </w:rPr>
              <w:t>2</w:t>
            </w:r>
            <w:r w:rsidRPr="00763C8A">
              <w:rPr>
                <w:color w:val="000000" w:themeColor="text1"/>
                <w:lang w:eastAsia="ru-RU"/>
              </w:rPr>
              <w:t>026 года, далее – ежегодно</w:t>
            </w:r>
          </w:p>
        </w:tc>
        <w:tc>
          <w:tcPr>
            <w:tcW w:w="2552" w:type="dxa"/>
            <w:tcBorders>
              <w:left w:val="single" w:sz="2" w:space="0" w:color="000001"/>
              <w:right w:val="single" w:sz="2" w:space="0" w:color="000001"/>
            </w:tcBorders>
            <w:shd w:val="clear" w:color="auto" w:fill="FFFFFF" w:themeFill="background1"/>
            <w:noWrap/>
            <w:tcMar>
              <w:top w:w="102" w:type="dxa"/>
              <w:left w:w="-2" w:type="dxa"/>
              <w:bottom w:w="102" w:type="dxa"/>
              <w:right w:w="62" w:type="dxa"/>
            </w:tcMar>
          </w:tcPr>
          <w:p w:rsidR="005D6EF8" w:rsidRPr="00763C8A" w:rsidRDefault="0079623F" w:rsidP="0079623F">
            <w:pPr>
              <w:pStyle w:val="ConsPlusNormal"/>
              <w:ind w:left="123"/>
            </w:pPr>
            <w:r w:rsidRPr="00763C8A">
              <w:t>Обеспечение рационального, эстетичного и санитарно-безопасного использования земель для долгосрочного планирования мест захоронения</w:t>
            </w:r>
          </w:p>
        </w:tc>
        <w:tc>
          <w:tcPr>
            <w:tcW w:w="1700" w:type="dxa"/>
            <w:tcBorders>
              <w:left w:val="single" w:sz="2" w:space="0" w:color="000001"/>
              <w:right w:val="single" w:sz="2" w:space="0" w:color="000001"/>
            </w:tcBorders>
            <w:shd w:val="clear" w:color="auto" w:fill="FFFFFF" w:themeFill="background1"/>
            <w:noWrap/>
            <w:tcMar>
              <w:left w:w="-2" w:type="dxa"/>
            </w:tcMar>
          </w:tcPr>
          <w:p w:rsidR="0079623F" w:rsidRPr="00763C8A" w:rsidRDefault="0079623F" w:rsidP="0079623F">
            <w:pPr>
              <w:ind w:left="184"/>
              <w:jc w:val="both"/>
            </w:pPr>
            <w:r w:rsidRPr="00763C8A">
              <w:t>Управление имущественных и земельных отношений Администрации Усть-Абаканского муниципального района</w:t>
            </w:r>
          </w:p>
          <w:p w:rsidR="005D6EF8" w:rsidRPr="00763C8A" w:rsidRDefault="0079623F" w:rsidP="0079623F">
            <w:pPr>
              <w:pStyle w:val="ConsPlusNormal"/>
              <w:ind w:left="184"/>
            </w:pPr>
            <w:r w:rsidRPr="00763C8A">
              <w:t xml:space="preserve">   Республики    Хакасия</w:t>
            </w:r>
          </w:p>
        </w:tc>
      </w:tr>
      <w:tr w:rsidR="005D6EF8" w:rsidTr="00807814">
        <w:trPr>
          <w:gridAfter w:val="6"/>
          <w:wAfter w:w="567" w:type="dxa"/>
          <w:trHeight w:val="462"/>
        </w:trPr>
        <w:tc>
          <w:tcPr>
            <w:tcW w:w="527" w:type="dxa"/>
            <w:gridSpan w:val="2"/>
            <w:tcBorders>
              <w:top w:val="single" w:sz="2" w:space="0" w:color="000001"/>
              <w:left w:val="single" w:sz="2" w:space="0" w:color="000001"/>
              <w:bottom w:val="single" w:sz="2" w:space="0" w:color="000001"/>
            </w:tcBorders>
            <w:shd w:val="clear" w:color="auto" w:fill="FFFFFF" w:themeFill="background1"/>
            <w:noWrap/>
            <w:tcMar>
              <w:left w:w="-2" w:type="dxa"/>
            </w:tcMar>
          </w:tcPr>
          <w:p w:rsidR="005D6EF8" w:rsidRPr="00763C8A" w:rsidRDefault="005D6EF8">
            <w:pPr>
              <w:pStyle w:val="ConsPlusNormal"/>
              <w:jc w:val="center"/>
            </w:pPr>
            <w:r w:rsidRPr="00763C8A">
              <w:t>7.2.</w:t>
            </w:r>
          </w:p>
        </w:tc>
        <w:tc>
          <w:tcPr>
            <w:tcW w:w="3448" w:type="dxa"/>
            <w:tcBorders>
              <w:top w:val="single" w:sz="4" w:space="0" w:color="auto"/>
              <w:left w:val="single" w:sz="2" w:space="0" w:color="000001"/>
              <w:bottom w:val="single" w:sz="4" w:space="0" w:color="auto"/>
            </w:tcBorders>
            <w:shd w:val="clear" w:color="auto" w:fill="FFFFFF" w:themeFill="background1"/>
            <w:noWrap/>
            <w:tcMar>
              <w:left w:w="-2" w:type="dxa"/>
            </w:tcMar>
          </w:tcPr>
          <w:p w:rsidR="005D6EF8" w:rsidRPr="00763C8A" w:rsidRDefault="005D6EF8" w:rsidP="005D6EF8">
            <w:pPr>
              <w:ind w:left="190"/>
              <w:rPr>
                <w:color w:val="000000"/>
              </w:rPr>
            </w:pPr>
            <w:r w:rsidRPr="00763C8A">
              <w:rPr>
                <w:color w:val="000000"/>
              </w:rPr>
              <w:t>Формирование и актуализация реестра организаций, учреждений, субъектов предпринимательской деятельности, осуществляющих деятельность на рынке ритуальных  услуг.</w:t>
            </w:r>
          </w:p>
          <w:p w:rsidR="005D6EF8" w:rsidRPr="00763C8A" w:rsidRDefault="005D6EF8" w:rsidP="005D6EF8">
            <w:pPr>
              <w:pStyle w:val="ConsPlusNormal"/>
              <w:ind w:left="190"/>
            </w:pPr>
          </w:p>
          <w:p w:rsidR="005D6EF8" w:rsidRPr="00763C8A" w:rsidRDefault="005D6EF8" w:rsidP="005D6EF8">
            <w:pPr>
              <w:ind w:left="190"/>
              <w:jc w:val="center"/>
            </w:pPr>
          </w:p>
        </w:tc>
        <w:tc>
          <w:tcPr>
            <w:tcW w:w="2693"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right w:w="62" w:type="dxa"/>
            </w:tcMar>
          </w:tcPr>
          <w:p w:rsidR="005D6EF8" w:rsidRPr="00B01643" w:rsidRDefault="00DE5D40" w:rsidP="00082FF2">
            <w:pPr>
              <w:pStyle w:val="ConsPlusNormal"/>
              <w:ind w:left="144"/>
              <w:rPr>
                <w:rStyle w:val="15"/>
                <w:b w:val="0"/>
                <w:color w:val="0A0A0A"/>
                <w:sz w:val="24"/>
                <w:shd w:val="clear" w:color="auto" w:fill="FFFFFF"/>
              </w:rPr>
            </w:pPr>
            <w:r w:rsidRPr="00B01643">
              <w:rPr>
                <w:rStyle w:val="af4"/>
                <w:b w:val="0"/>
              </w:rPr>
              <w:t>Отсутствие контроля, прозрачности и достоверной информации</w:t>
            </w:r>
            <w:r w:rsidRPr="00B01643">
              <w:rPr>
                <w:b/>
              </w:rPr>
              <w:t xml:space="preserve"> о </w:t>
            </w:r>
            <w:r w:rsidRPr="00B01643">
              <w:t>действующих участниках рынка ритуальных услуг</w:t>
            </w:r>
          </w:p>
        </w:tc>
        <w:tc>
          <w:tcPr>
            <w:tcW w:w="1680" w:type="dxa"/>
            <w:tcBorders>
              <w:top w:val="single" w:sz="4" w:space="0" w:color="000000"/>
              <w:left w:val="single" w:sz="2" w:space="0" w:color="000001"/>
              <w:bottom w:val="single" w:sz="4" w:space="0" w:color="000000"/>
            </w:tcBorders>
            <w:shd w:val="clear" w:color="auto" w:fill="FFFFFF" w:themeFill="background1"/>
            <w:noWrap/>
            <w:tcMar>
              <w:top w:w="102" w:type="dxa"/>
              <w:left w:w="-2" w:type="dxa"/>
              <w:bottom w:w="102" w:type="dxa"/>
            </w:tcMar>
          </w:tcPr>
          <w:p w:rsidR="005D6EF8" w:rsidRPr="00763C8A" w:rsidRDefault="00DE5D40" w:rsidP="005D6EF8">
            <w:pPr>
              <w:pStyle w:val="ConsPlusNormal"/>
              <w:ind w:left="286" w:hanging="286"/>
              <w:jc w:val="center"/>
              <w:rPr>
                <w:bCs/>
              </w:rPr>
            </w:pPr>
            <w:r w:rsidRPr="00763C8A">
              <w:rPr>
                <w:bCs/>
              </w:rPr>
              <w:t>Отчет</w:t>
            </w:r>
          </w:p>
        </w:tc>
        <w:tc>
          <w:tcPr>
            <w:tcW w:w="2148" w:type="dxa"/>
            <w:gridSpan w:val="2"/>
            <w:tcBorders>
              <w:top w:val="single" w:sz="4" w:space="0" w:color="auto"/>
              <w:left w:val="single" w:sz="2" w:space="0" w:color="000001"/>
              <w:bottom w:val="single" w:sz="4" w:space="0" w:color="auto"/>
            </w:tcBorders>
            <w:shd w:val="clear" w:color="auto" w:fill="FFFFFF" w:themeFill="background1"/>
            <w:noWrap/>
            <w:tcMar>
              <w:left w:w="-2" w:type="dxa"/>
            </w:tcMar>
          </w:tcPr>
          <w:p w:rsidR="005D6EF8" w:rsidRPr="00763C8A" w:rsidRDefault="005D6EF8" w:rsidP="00CF42BD">
            <w:pPr>
              <w:jc w:val="center"/>
              <w:rPr>
                <w:rFonts w:eastAsia="Times New Roman" w:cs="Times New Roman"/>
                <w:lang w:eastAsia="ru-RU"/>
              </w:rPr>
            </w:pPr>
            <w:r w:rsidRPr="00763C8A">
              <w:rPr>
                <w:rFonts w:eastAsia="Times New Roman" w:cs="Times New Roman"/>
                <w:lang w:eastAsia="ru-RU"/>
              </w:rPr>
              <w:t xml:space="preserve">31 декабря </w:t>
            </w:r>
          </w:p>
          <w:p w:rsidR="005D6EF8" w:rsidRPr="00763C8A" w:rsidRDefault="005D6EF8" w:rsidP="00CF42BD">
            <w:pPr>
              <w:pStyle w:val="ConsPlusNormal"/>
              <w:ind w:left="286" w:hanging="286"/>
              <w:jc w:val="center"/>
              <w:rPr>
                <w:bCs/>
              </w:rPr>
            </w:pPr>
            <w:r w:rsidRPr="00763C8A">
              <w:rPr>
                <w:lang w:eastAsia="ru-RU"/>
              </w:rPr>
              <w:t>2</w:t>
            </w:r>
            <w:r w:rsidRPr="00763C8A">
              <w:rPr>
                <w:color w:val="000000" w:themeColor="text1"/>
                <w:lang w:eastAsia="ru-RU"/>
              </w:rPr>
              <w:t>026 года, далее – ежегодно</w:t>
            </w:r>
          </w:p>
        </w:tc>
        <w:tc>
          <w:tcPr>
            <w:tcW w:w="2552" w:type="dxa"/>
            <w:tcBorders>
              <w:left w:val="single" w:sz="2" w:space="0" w:color="000001"/>
              <w:right w:val="single" w:sz="2" w:space="0" w:color="000001"/>
            </w:tcBorders>
            <w:shd w:val="clear" w:color="auto" w:fill="FFFFFF" w:themeFill="background1"/>
            <w:noWrap/>
            <w:tcMar>
              <w:top w:w="102" w:type="dxa"/>
              <w:left w:w="-2" w:type="dxa"/>
              <w:bottom w:w="102" w:type="dxa"/>
              <w:right w:w="62" w:type="dxa"/>
            </w:tcMar>
          </w:tcPr>
          <w:p w:rsidR="005D6EF8" w:rsidRPr="00763C8A" w:rsidRDefault="0079623F" w:rsidP="00DE5D40">
            <w:pPr>
              <w:pStyle w:val="ConsPlusNormal"/>
              <w:ind w:left="123"/>
            </w:pPr>
            <w:r w:rsidRPr="00763C8A">
              <w:t xml:space="preserve">Создание единого, открытого и постоянно обновляемого списка легальных участников сферы </w:t>
            </w:r>
            <w:r w:rsidR="00DE5D40" w:rsidRPr="00763C8A">
              <w:t>ритуальных услуг</w:t>
            </w:r>
          </w:p>
        </w:tc>
        <w:tc>
          <w:tcPr>
            <w:tcW w:w="1700" w:type="dxa"/>
            <w:tcBorders>
              <w:left w:val="single" w:sz="2" w:space="0" w:color="000001"/>
              <w:right w:val="single" w:sz="2" w:space="0" w:color="000001"/>
            </w:tcBorders>
            <w:shd w:val="clear" w:color="auto" w:fill="FFFFFF" w:themeFill="background1"/>
            <w:noWrap/>
            <w:tcMar>
              <w:left w:w="-2" w:type="dxa"/>
            </w:tcMar>
          </w:tcPr>
          <w:p w:rsidR="00DE5D40" w:rsidRPr="00401001" w:rsidRDefault="00DE5D40" w:rsidP="00DE5D40">
            <w:pPr>
              <w:ind w:left="184" w:right="80" w:hanging="184"/>
              <w:jc w:val="both"/>
            </w:pPr>
            <w:r w:rsidRPr="00763C8A">
              <w:t xml:space="preserve">  Управление финансов и экономики Администра- ции Усть-Абаканского муниципального района Республики Хакасия</w:t>
            </w:r>
          </w:p>
          <w:p w:rsidR="005D6EF8" w:rsidRDefault="005D6EF8">
            <w:pPr>
              <w:pStyle w:val="ConsPlusNormal"/>
            </w:pPr>
          </w:p>
        </w:tc>
      </w:tr>
    </w:tbl>
    <w:p w:rsidR="00A9790C" w:rsidRDefault="00A9790C">
      <w:pPr>
        <w:pStyle w:val="ConsPlusNormal"/>
        <w:jc w:val="both"/>
      </w:pPr>
    </w:p>
    <w:p w:rsidR="00A9790C" w:rsidRDefault="00A9790C">
      <w:pPr>
        <w:pStyle w:val="ConsPlusNormal"/>
        <w:jc w:val="both"/>
      </w:pPr>
    </w:p>
    <w:p w:rsidR="00A9790C" w:rsidRDefault="00A9790C">
      <w:pPr>
        <w:pStyle w:val="ConsPlusNormal"/>
        <w:jc w:val="both"/>
      </w:pPr>
    </w:p>
    <w:p w:rsidR="00A9790C" w:rsidRDefault="00A9790C">
      <w:pPr>
        <w:pStyle w:val="ConsPlusNormal"/>
        <w:jc w:val="both"/>
        <w:sectPr w:rsidR="00A9790C">
          <w:pgSz w:w="16838" w:h="11906" w:orient="landscape"/>
          <w:pgMar w:top="-420" w:right="850" w:bottom="1843" w:left="1531" w:header="1134" w:footer="735" w:gutter="0"/>
          <w:cols w:space="720"/>
          <w:docGrid w:linePitch="360"/>
        </w:sectPr>
      </w:pPr>
    </w:p>
    <w:p w:rsidR="00A9790C" w:rsidRDefault="00A9790C">
      <w:pPr>
        <w:pStyle w:val="ConsPlusNormal"/>
        <w:ind w:firstLine="540"/>
        <w:jc w:val="center"/>
      </w:pPr>
    </w:p>
    <w:p w:rsidR="00A9790C" w:rsidRDefault="00A9790C">
      <w:pPr>
        <w:pStyle w:val="ConsPlusNormal"/>
        <w:ind w:firstLine="540"/>
        <w:jc w:val="center"/>
      </w:pPr>
    </w:p>
    <w:tbl>
      <w:tblPr>
        <w:tblStyle w:val="afe"/>
        <w:tblW w:w="0" w:type="auto"/>
        <w:tblInd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tblGrid>
      <w:tr w:rsidR="00CA5DA9" w:rsidTr="00CA5DA9">
        <w:tc>
          <w:tcPr>
            <w:tcW w:w="4784" w:type="dxa"/>
          </w:tcPr>
          <w:p w:rsidR="00CA5DA9" w:rsidRPr="007121B4" w:rsidRDefault="00CA5DA9" w:rsidP="00CA5DA9">
            <w:pPr>
              <w:widowControl/>
              <w:shd w:val="clear" w:color="auto" w:fill="FFFFFF"/>
              <w:rPr>
                <w:rFonts w:ascii="YS Text" w:eastAsia="Times New Roman" w:hAnsi="YS Text" w:cs="Times New Roman"/>
                <w:color w:val="34343C"/>
                <w:sz w:val="26"/>
                <w:szCs w:val="26"/>
                <w:lang w:eastAsia="ru-RU" w:bidi="ar-SA"/>
              </w:rPr>
            </w:pPr>
            <w:r w:rsidRPr="007121B4">
              <w:rPr>
                <w:rFonts w:ascii="YS Text" w:eastAsia="Times New Roman" w:hAnsi="YS Text" w:cs="Times New Roman"/>
                <w:color w:val="34343C"/>
                <w:sz w:val="26"/>
                <w:szCs w:val="26"/>
                <w:lang w:eastAsia="ru-RU" w:bidi="ar-SA"/>
              </w:rPr>
              <w:t>Приложение</w:t>
            </w:r>
            <w:r>
              <w:rPr>
                <w:rFonts w:ascii="YS Text" w:eastAsia="Times New Roman" w:hAnsi="YS Text" w:cs="Times New Roman"/>
                <w:color w:val="34343C"/>
                <w:sz w:val="26"/>
                <w:szCs w:val="26"/>
                <w:lang w:eastAsia="ru-RU" w:bidi="ar-SA"/>
              </w:rPr>
              <w:t xml:space="preserve"> 2</w:t>
            </w:r>
          </w:p>
          <w:p w:rsidR="00AB2C02" w:rsidRPr="007121B4" w:rsidRDefault="00AB2C02" w:rsidP="00AB2C02">
            <w:pPr>
              <w:widowControl/>
              <w:shd w:val="clear" w:color="auto" w:fill="FFFFFF"/>
              <w:rPr>
                <w:rFonts w:ascii="YS Text" w:eastAsia="Times New Roman" w:hAnsi="YS Text" w:cs="Times New Roman"/>
                <w:color w:val="34343C"/>
                <w:sz w:val="26"/>
                <w:szCs w:val="26"/>
                <w:lang w:eastAsia="ru-RU" w:bidi="ar-SA"/>
              </w:rPr>
            </w:pPr>
            <w:r w:rsidRPr="007121B4">
              <w:rPr>
                <w:rFonts w:ascii="YS Text" w:eastAsia="Times New Roman" w:hAnsi="YS Text" w:cs="Times New Roman"/>
                <w:color w:val="34343C"/>
                <w:sz w:val="26"/>
                <w:szCs w:val="26"/>
                <w:lang w:eastAsia="ru-RU" w:bidi="ar-SA"/>
              </w:rPr>
              <w:t>к Плану мероприятий</w:t>
            </w:r>
          </w:p>
          <w:p w:rsidR="00AB2C02" w:rsidRPr="007121B4" w:rsidRDefault="00AB2C02" w:rsidP="00AB2C02">
            <w:pPr>
              <w:widowControl/>
              <w:shd w:val="clear" w:color="auto" w:fill="FFFFFF"/>
              <w:rPr>
                <w:rFonts w:ascii="YS Text" w:eastAsia="Times New Roman" w:hAnsi="YS Text" w:cs="Times New Roman"/>
                <w:color w:val="34343C"/>
                <w:sz w:val="26"/>
                <w:szCs w:val="26"/>
                <w:lang w:eastAsia="ru-RU" w:bidi="ar-SA"/>
              </w:rPr>
            </w:pPr>
            <w:r>
              <w:rPr>
                <w:rFonts w:ascii="YS Text" w:eastAsia="Times New Roman" w:hAnsi="YS Text" w:cs="Times New Roman"/>
                <w:color w:val="34343C"/>
                <w:sz w:val="26"/>
                <w:szCs w:val="26"/>
                <w:lang w:eastAsia="ru-RU" w:bidi="ar-SA"/>
              </w:rPr>
              <w:t>(«дорожная карта</w:t>
            </w:r>
            <w:r w:rsidRPr="007121B4">
              <w:rPr>
                <w:rFonts w:ascii="YS Text" w:eastAsia="Times New Roman" w:hAnsi="YS Text" w:cs="Times New Roman"/>
                <w:color w:val="34343C"/>
                <w:sz w:val="26"/>
                <w:szCs w:val="26"/>
                <w:lang w:eastAsia="ru-RU" w:bidi="ar-SA"/>
              </w:rPr>
              <w:t>») по</w:t>
            </w:r>
            <w:r>
              <w:rPr>
                <w:rFonts w:ascii="YS Text" w:eastAsia="Times New Roman" w:hAnsi="YS Text" w:cs="Times New Roman"/>
                <w:color w:val="34343C"/>
                <w:sz w:val="26"/>
                <w:szCs w:val="26"/>
                <w:lang w:eastAsia="ru-RU" w:bidi="ar-SA"/>
              </w:rPr>
              <w:t xml:space="preserve"> </w:t>
            </w:r>
            <w:r w:rsidRPr="007121B4">
              <w:rPr>
                <w:rFonts w:ascii="YS Text" w:eastAsia="Times New Roman" w:hAnsi="YS Text" w:cs="Times New Roman"/>
                <w:color w:val="34343C"/>
                <w:sz w:val="26"/>
                <w:szCs w:val="26"/>
                <w:lang w:eastAsia="ru-RU" w:bidi="ar-SA"/>
              </w:rPr>
              <w:t>содействию развитию</w:t>
            </w:r>
            <w:r>
              <w:rPr>
                <w:rFonts w:ascii="YS Text" w:eastAsia="Times New Roman" w:hAnsi="YS Text" w:cs="Times New Roman"/>
                <w:color w:val="34343C"/>
                <w:sz w:val="26"/>
                <w:szCs w:val="26"/>
                <w:lang w:eastAsia="ru-RU" w:bidi="ar-SA"/>
              </w:rPr>
              <w:t xml:space="preserve"> </w:t>
            </w:r>
            <w:r w:rsidRPr="007121B4">
              <w:rPr>
                <w:rFonts w:ascii="YS Text" w:eastAsia="Times New Roman" w:hAnsi="YS Text" w:cs="Times New Roman"/>
                <w:color w:val="34343C"/>
                <w:sz w:val="26"/>
                <w:szCs w:val="26"/>
                <w:lang w:eastAsia="ru-RU" w:bidi="ar-SA"/>
              </w:rPr>
              <w:t>конкуренции в Усть-Абаканском</w:t>
            </w:r>
            <w:r>
              <w:rPr>
                <w:rFonts w:ascii="YS Text" w:eastAsia="Times New Roman" w:hAnsi="YS Text" w:cs="Times New Roman"/>
                <w:color w:val="34343C"/>
                <w:sz w:val="26"/>
                <w:szCs w:val="26"/>
                <w:lang w:eastAsia="ru-RU" w:bidi="ar-SA"/>
              </w:rPr>
              <w:t xml:space="preserve"> </w:t>
            </w:r>
            <w:r w:rsidRPr="007121B4">
              <w:rPr>
                <w:rFonts w:ascii="YS Text" w:eastAsia="Times New Roman" w:hAnsi="YS Text" w:cs="Times New Roman"/>
                <w:color w:val="34343C"/>
                <w:sz w:val="26"/>
                <w:szCs w:val="26"/>
                <w:lang w:eastAsia="ru-RU" w:bidi="ar-SA"/>
              </w:rPr>
              <w:t>муниципальном районе</w:t>
            </w:r>
          </w:p>
          <w:p w:rsidR="00CA5DA9" w:rsidRDefault="00AB2C02" w:rsidP="00AB2C02">
            <w:pPr>
              <w:widowControl/>
              <w:shd w:val="clear" w:color="auto" w:fill="FFFFFF"/>
            </w:pPr>
            <w:r w:rsidRPr="007121B4">
              <w:rPr>
                <w:rFonts w:ascii="YS Text" w:eastAsia="Times New Roman" w:hAnsi="YS Text" w:cs="Times New Roman"/>
                <w:color w:val="34343C"/>
                <w:sz w:val="26"/>
                <w:szCs w:val="26"/>
                <w:lang w:eastAsia="ru-RU" w:bidi="ar-SA"/>
              </w:rPr>
              <w:t>Республики Хакасия</w:t>
            </w:r>
            <w:r>
              <w:rPr>
                <w:rFonts w:ascii="YS Text" w:eastAsia="Times New Roman" w:hAnsi="YS Text" w:cs="Times New Roman"/>
                <w:color w:val="34343C"/>
                <w:sz w:val="26"/>
                <w:szCs w:val="26"/>
                <w:lang w:eastAsia="ru-RU" w:bidi="ar-SA"/>
              </w:rPr>
              <w:t xml:space="preserve"> </w:t>
            </w:r>
            <w:r w:rsidRPr="006F6262">
              <w:rPr>
                <w:rFonts w:ascii="YS Text" w:eastAsia="Times New Roman" w:hAnsi="YS Text" w:cs="Times New Roman"/>
                <w:color w:val="34343C"/>
                <w:sz w:val="26"/>
                <w:szCs w:val="26"/>
                <w:lang w:eastAsia="ru-RU" w:bidi="ar-SA"/>
              </w:rPr>
              <w:t>на 2026-2030 годы</w:t>
            </w:r>
          </w:p>
        </w:tc>
      </w:tr>
    </w:tbl>
    <w:p w:rsidR="006F6262" w:rsidRDefault="006F6262" w:rsidP="006F6262">
      <w:pPr>
        <w:pStyle w:val="ConsPlusNormal"/>
        <w:ind w:firstLine="142"/>
        <w:rPr>
          <w:b/>
          <w:bCs/>
          <w:sz w:val="26"/>
          <w:szCs w:val="26"/>
        </w:rPr>
      </w:pPr>
    </w:p>
    <w:p w:rsidR="00A9790C" w:rsidRPr="006F6262" w:rsidRDefault="009C0F2D" w:rsidP="006F6262">
      <w:pPr>
        <w:pStyle w:val="ConsPlusNormal"/>
        <w:ind w:firstLine="142"/>
        <w:rPr>
          <w:b/>
          <w:bCs/>
          <w:sz w:val="26"/>
          <w:szCs w:val="26"/>
        </w:rPr>
      </w:pPr>
      <w:r w:rsidRPr="006F6262">
        <w:rPr>
          <w:b/>
          <w:bCs/>
          <w:sz w:val="26"/>
          <w:szCs w:val="26"/>
          <w:lang w:val="en-US"/>
        </w:rPr>
        <w:t>II</w:t>
      </w:r>
      <w:r w:rsidRPr="006F6262">
        <w:rPr>
          <w:b/>
          <w:bCs/>
          <w:sz w:val="26"/>
          <w:szCs w:val="26"/>
        </w:rPr>
        <w:t xml:space="preserve">. Системные мероприятия по развитию конкуренции в </w:t>
      </w:r>
      <w:r w:rsidR="000C10B1" w:rsidRPr="006F6262">
        <w:rPr>
          <w:b/>
          <w:bCs/>
          <w:sz w:val="26"/>
          <w:szCs w:val="26"/>
        </w:rPr>
        <w:t>Усть-Абаканском муниципальном районе Р</w:t>
      </w:r>
      <w:r w:rsidR="006F6262">
        <w:rPr>
          <w:b/>
          <w:bCs/>
          <w:sz w:val="26"/>
          <w:szCs w:val="26"/>
        </w:rPr>
        <w:t>е</w:t>
      </w:r>
      <w:r w:rsidR="000C10B1" w:rsidRPr="006F6262">
        <w:rPr>
          <w:b/>
          <w:bCs/>
          <w:sz w:val="26"/>
          <w:szCs w:val="26"/>
        </w:rPr>
        <w:t>спубли</w:t>
      </w:r>
      <w:r w:rsidR="006F6262">
        <w:rPr>
          <w:b/>
          <w:bCs/>
          <w:sz w:val="26"/>
          <w:szCs w:val="26"/>
        </w:rPr>
        <w:t>ки</w:t>
      </w:r>
      <w:r w:rsidR="00A3308B" w:rsidRPr="006F6262">
        <w:rPr>
          <w:b/>
          <w:bCs/>
          <w:sz w:val="26"/>
          <w:szCs w:val="26"/>
        </w:rPr>
        <w:t xml:space="preserve"> Хакасия</w:t>
      </w:r>
    </w:p>
    <w:p w:rsidR="00A9790C" w:rsidRDefault="00A9790C">
      <w:pPr>
        <w:pStyle w:val="ConsPlusNormal"/>
        <w:ind w:firstLine="540"/>
        <w:jc w:val="center"/>
        <w:rPr>
          <w:b/>
          <w:bCs/>
        </w:rPr>
      </w:pPr>
    </w:p>
    <w:tbl>
      <w:tblPr>
        <w:tblW w:w="1446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102" w:type="dxa"/>
          <w:left w:w="-5" w:type="dxa"/>
          <w:bottom w:w="102" w:type="dxa"/>
          <w:right w:w="62" w:type="dxa"/>
        </w:tblCellMar>
        <w:tblLook w:val="0000"/>
      </w:tblPr>
      <w:tblGrid>
        <w:gridCol w:w="631"/>
        <w:gridCol w:w="3008"/>
        <w:gridCol w:w="2632"/>
        <w:gridCol w:w="2376"/>
        <w:gridCol w:w="1307"/>
        <w:gridCol w:w="2384"/>
        <w:gridCol w:w="2126"/>
      </w:tblGrid>
      <w:tr w:rsidR="00A9790C" w:rsidRPr="006F6262" w:rsidTr="00FB0DB1">
        <w:tc>
          <w:tcPr>
            <w:tcW w:w="631" w:type="dxa"/>
            <w:tcBorders>
              <w:top w:val="single" w:sz="4" w:space="0" w:color="00000A"/>
              <w:left w:val="single" w:sz="4" w:space="0" w:color="00000A"/>
              <w:bottom w:val="single" w:sz="4" w:space="0" w:color="00000A"/>
              <w:right w:val="single" w:sz="4" w:space="0" w:color="00000A"/>
            </w:tcBorders>
            <w:noWrap/>
            <w:tcMar>
              <w:left w:w="-5" w:type="dxa"/>
            </w:tcMar>
            <w:vAlign w:val="center"/>
          </w:tcPr>
          <w:p w:rsidR="00A9790C" w:rsidRPr="006F6262" w:rsidRDefault="009C0F2D">
            <w:pPr>
              <w:pStyle w:val="ConsPlusNormal"/>
              <w:jc w:val="center"/>
            </w:pPr>
            <w:r w:rsidRPr="006F6262">
              <w:t>№</w:t>
            </w:r>
          </w:p>
          <w:p w:rsidR="00A9790C" w:rsidRPr="006F6262" w:rsidRDefault="009C0F2D">
            <w:pPr>
              <w:pStyle w:val="ConsPlusNormal"/>
              <w:jc w:val="center"/>
            </w:pPr>
            <w:r w:rsidRPr="006F6262">
              <w:t>п/п</w:t>
            </w:r>
          </w:p>
        </w:tc>
        <w:tc>
          <w:tcPr>
            <w:tcW w:w="3008" w:type="dxa"/>
            <w:tcBorders>
              <w:top w:val="single" w:sz="4" w:space="0" w:color="00000A"/>
              <w:left w:val="single" w:sz="4" w:space="0" w:color="00000A"/>
              <w:bottom w:val="single" w:sz="4" w:space="0" w:color="00000A"/>
              <w:right w:val="single" w:sz="4" w:space="0" w:color="00000A"/>
            </w:tcBorders>
            <w:noWrap/>
            <w:tcMar>
              <w:left w:w="-5" w:type="dxa"/>
            </w:tcMar>
            <w:vAlign w:val="center"/>
          </w:tcPr>
          <w:p w:rsidR="00A9790C" w:rsidRPr="006F6262" w:rsidRDefault="009C0F2D">
            <w:pPr>
              <w:pStyle w:val="ConsPlusNormal"/>
              <w:jc w:val="center"/>
            </w:pPr>
            <w:r w:rsidRPr="006F6262">
              <w:t>Наименование мероприятия</w:t>
            </w:r>
          </w:p>
        </w:tc>
        <w:tc>
          <w:tcPr>
            <w:tcW w:w="2632" w:type="dxa"/>
            <w:tcBorders>
              <w:top w:val="single" w:sz="4" w:space="0" w:color="00000A"/>
              <w:left w:val="single" w:sz="4" w:space="0" w:color="00000A"/>
              <w:bottom w:val="single" w:sz="4" w:space="0" w:color="00000A"/>
              <w:right w:val="single" w:sz="4" w:space="0" w:color="00000A"/>
            </w:tcBorders>
            <w:noWrap/>
            <w:tcMar>
              <w:left w:w="-5" w:type="dxa"/>
            </w:tcMar>
            <w:vAlign w:val="center"/>
          </w:tcPr>
          <w:p w:rsidR="00A9790C" w:rsidRPr="006F6262" w:rsidRDefault="009C0F2D">
            <w:pPr>
              <w:pStyle w:val="ConsPlusNormal"/>
              <w:jc w:val="center"/>
            </w:pPr>
            <w:r w:rsidRPr="006F6262">
              <w:t>Описание проблемы, на решение которой направлено мероприятие</w:t>
            </w:r>
          </w:p>
        </w:tc>
        <w:tc>
          <w:tcPr>
            <w:tcW w:w="2376" w:type="dxa"/>
            <w:tcBorders>
              <w:top w:val="single" w:sz="4" w:space="0" w:color="00000A"/>
              <w:left w:val="single" w:sz="4" w:space="0" w:color="00000A"/>
              <w:bottom w:val="single" w:sz="4" w:space="0" w:color="00000A"/>
              <w:right w:val="single" w:sz="4" w:space="0" w:color="00000A"/>
            </w:tcBorders>
            <w:noWrap/>
            <w:tcMar>
              <w:left w:w="-5" w:type="dxa"/>
            </w:tcMar>
            <w:vAlign w:val="center"/>
          </w:tcPr>
          <w:p w:rsidR="00A9790C" w:rsidRPr="006F6262" w:rsidRDefault="009C0F2D">
            <w:pPr>
              <w:pStyle w:val="ConsPlusNormal"/>
              <w:jc w:val="center"/>
            </w:pPr>
            <w:r w:rsidRPr="006F6262">
              <w:t>Ключевое событие/результат реализации мероприятия</w:t>
            </w:r>
          </w:p>
        </w:tc>
        <w:tc>
          <w:tcPr>
            <w:tcW w:w="1307" w:type="dxa"/>
            <w:tcBorders>
              <w:top w:val="single" w:sz="4" w:space="0" w:color="00000A"/>
              <w:left w:val="single" w:sz="4" w:space="0" w:color="00000A"/>
              <w:bottom w:val="single" w:sz="4" w:space="0" w:color="00000A"/>
              <w:right w:val="single" w:sz="4" w:space="0" w:color="00000A"/>
            </w:tcBorders>
            <w:noWrap/>
            <w:tcMar>
              <w:left w:w="-5" w:type="dxa"/>
            </w:tcMar>
            <w:vAlign w:val="center"/>
          </w:tcPr>
          <w:p w:rsidR="00A9790C" w:rsidRPr="006F6262" w:rsidRDefault="009C0F2D">
            <w:pPr>
              <w:pStyle w:val="ConsPlusNormal"/>
              <w:jc w:val="center"/>
            </w:pPr>
            <w:r w:rsidRPr="006F6262">
              <w:t>Срок</w:t>
            </w:r>
          </w:p>
          <w:p w:rsidR="00A9790C" w:rsidRPr="006F6262" w:rsidRDefault="009C0F2D">
            <w:pPr>
              <w:pStyle w:val="ConsPlusNormal"/>
              <w:jc w:val="center"/>
            </w:pPr>
            <w:r w:rsidRPr="006F6262">
              <w:t>исполнения мероприя</w:t>
            </w:r>
            <w:r w:rsidR="00BC0AC6">
              <w:t>-</w:t>
            </w:r>
            <w:r w:rsidRPr="006F6262">
              <w:t>тия</w:t>
            </w:r>
          </w:p>
        </w:tc>
        <w:tc>
          <w:tcPr>
            <w:tcW w:w="2384" w:type="dxa"/>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jc w:val="center"/>
            </w:pPr>
            <w:r w:rsidRPr="006F6262">
              <w:t>Вид документа</w:t>
            </w:r>
          </w:p>
        </w:tc>
        <w:tc>
          <w:tcPr>
            <w:tcW w:w="2126" w:type="dxa"/>
            <w:tcBorders>
              <w:top w:val="single" w:sz="4" w:space="0" w:color="00000A"/>
              <w:left w:val="single" w:sz="4" w:space="0" w:color="00000A"/>
              <w:bottom w:val="single" w:sz="4" w:space="0" w:color="00000A"/>
              <w:right w:val="single" w:sz="4" w:space="0" w:color="00000A"/>
            </w:tcBorders>
            <w:noWrap/>
            <w:tcMar>
              <w:left w:w="-5" w:type="dxa"/>
            </w:tcMar>
            <w:vAlign w:val="center"/>
          </w:tcPr>
          <w:p w:rsidR="00A9790C" w:rsidRPr="006F6262" w:rsidRDefault="009C0F2D">
            <w:pPr>
              <w:pStyle w:val="ConsPlusNormal"/>
              <w:jc w:val="center"/>
            </w:pPr>
            <w:r w:rsidRPr="006F6262">
              <w:t>Ответственные исполнители мероприятия</w:t>
            </w:r>
          </w:p>
        </w:tc>
      </w:tr>
      <w:tr w:rsidR="00A9790C" w:rsidRPr="006F6262" w:rsidTr="006F6262">
        <w:trPr>
          <w:trHeight w:val="220"/>
        </w:trPr>
        <w:tc>
          <w:tcPr>
            <w:tcW w:w="631" w:type="dxa"/>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jc w:val="center"/>
            </w:pPr>
            <w:r w:rsidRPr="006F6262">
              <w:t>1</w:t>
            </w:r>
          </w:p>
        </w:tc>
        <w:tc>
          <w:tcPr>
            <w:tcW w:w="3008" w:type="dxa"/>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jc w:val="center"/>
            </w:pPr>
            <w:r w:rsidRPr="006F6262">
              <w:t>2</w:t>
            </w:r>
          </w:p>
        </w:tc>
        <w:tc>
          <w:tcPr>
            <w:tcW w:w="2632" w:type="dxa"/>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jc w:val="center"/>
            </w:pPr>
            <w:r w:rsidRPr="006F6262">
              <w:t>3</w:t>
            </w:r>
          </w:p>
        </w:tc>
        <w:tc>
          <w:tcPr>
            <w:tcW w:w="2376" w:type="dxa"/>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jc w:val="center"/>
            </w:pPr>
            <w:r w:rsidRPr="006F6262">
              <w:t>4</w:t>
            </w:r>
          </w:p>
        </w:tc>
        <w:tc>
          <w:tcPr>
            <w:tcW w:w="1307" w:type="dxa"/>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jc w:val="center"/>
            </w:pPr>
            <w:r w:rsidRPr="006F6262">
              <w:t>5</w:t>
            </w:r>
          </w:p>
        </w:tc>
        <w:tc>
          <w:tcPr>
            <w:tcW w:w="2384" w:type="dxa"/>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jc w:val="center"/>
            </w:pPr>
            <w:r w:rsidRPr="006F6262">
              <w:t>6</w:t>
            </w:r>
          </w:p>
        </w:tc>
        <w:tc>
          <w:tcPr>
            <w:tcW w:w="2126" w:type="dxa"/>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jc w:val="center"/>
            </w:pPr>
            <w:r w:rsidRPr="006F6262">
              <w:t>7</w:t>
            </w:r>
          </w:p>
        </w:tc>
      </w:tr>
      <w:tr w:rsidR="00A9790C" w:rsidRPr="006F6262" w:rsidTr="00FB0DB1">
        <w:tc>
          <w:tcPr>
            <w:tcW w:w="14464" w:type="dxa"/>
            <w:gridSpan w:val="7"/>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numPr>
                <w:ilvl w:val="0"/>
                <w:numId w:val="3"/>
              </w:numPr>
              <w:jc w:val="center"/>
              <w:rPr>
                <w:highlight w:val="white"/>
              </w:rPr>
            </w:pPr>
            <w:r w:rsidRPr="006F6262">
              <w:rPr>
                <w:highlight w:val="white"/>
              </w:rPr>
              <w:t>Мероприятия, направленные на развитие конкурентоспособности товаров, работ и услуг субъектов малого и среднего предпринимательства и социально ориентированных некоммерческих организаций</w:t>
            </w:r>
          </w:p>
        </w:tc>
      </w:tr>
      <w:tr w:rsidR="001436B8" w:rsidRPr="006F6262" w:rsidTr="00E93D1F">
        <w:trPr>
          <w:trHeight w:val="2744"/>
        </w:trPr>
        <w:tc>
          <w:tcPr>
            <w:tcW w:w="631"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A00A0E">
            <w:pPr>
              <w:pStyle w:val="ConsPlusNormal"/>
              <w:jc w:val="center"/>
            </w:pPr>
            <w:r w:rsidRPr="006F6262">
              <w:t>1.1</w:t>
            </w:r>
          </w:p>
        </w:tc>
        <w:tc>
          <w:tcPr>
            <w:tcW w:w="3008"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D52616">
            <w:pPr>
              <w:autoSpaceDE w:val="0"/>
              <w:autoSpaceDN w:val="0"/>
              <w:adjustRightInd w:val="0"/>
              <w:ind w:left="88"/>
            </w:pPr>
            <w:r w:rsidRPr="006F6262">
              <w:t>Информационная поддержка субъектов малого и среднего предпринимательства, в том числе физических лиц</w:t>
            </w:r>
          </w:p>
        </w:tc>
        <w:tc>
          <w:tcPr>
            <w:tcW w:w="2632"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210042">
            <w:pPr>
              <w:pStyle w:val="ConsPlusNormal"/>
              <w:ind w:left="199"/>
            </w:pPr>
            <w:r w:rsidRPr="006F6262">
              <w:t>Низкий уровень  финансовой грамотности и информированности субъектов малого и среднего предпринимательства, физических лиц по различным аспектам деятельности</w:t>
            </w:r>
          </w:p>
        </w:tc>
        <w:tc>
          <w:tcPr>
            <w:tcW w:w="2376"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D52616">
            <w:pPr>
              <w:autoSpaceDE w:val="0"/>
              <w:autoSpaceDN w:val="0"/>
              <w:adjustRightInd w:val="0"/>
              <w:ind w:left="88"/>
            </w:pPr>
            <w:r w:rsidRPr="006F6262">
              <w:t xml:space="preserve">Повышение информированности субъектов малого и среднего предпринимательства, в том числе физических лиц </w:t>
            </w:r>
          </w:p>
          <w:p w:rsidR="001436B8" w:rsidRPr="006F6262" w:rsidRDefault="001436B8" w:rsidP="00D52616">
            <w:pPr>
              <w:pStyle w:val="ConsPlusNormal"/>
              <w:ind w:left="88"/>
              <w:jc w:val="both"/>
            </w:pPr>
          </w:p>
        </w:tc>
        <w:tc>
          <w:tcPr>
            <w:tcW w:w="1307"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A00A0E">
            <w:pPr>
              <w:jc w:val="center"/>
            </w:pPr>
            <w:r w:rsidRPr="006F6262">
              <w:t>Ежегодно</w:t>
            </w:r>
          </w:p>
        </w:tc>
        <w:tc>
          <w:tcPr>
            <w:tcW w:w="2384" w:type="dxa"/>
            <w:tcBorders>
              <w:top w:val="single" w:sz="4" w:space="0" w:color="00000A"/>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1436B8" w:rsidP="00A00A0E">
            <w:pPr>
              <w:jc w:val="center"/>
            </w:pPr>
            <w:r w:rsidRPr="006F6262">
              <w:t>Не требуется</w:t>
            </w:r>
          </w:p>
        </w:tc>
        <w:tc>
          <w:tcPr>
            <w:tcW w:w="2126"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E93D1F">
            <w:pPr>
              <w:tabs>
                <w:tab w:val="left" w:pos="2131"/>
              </w:tabs>
              <w:ind w:left="146" w:right="80"/>
              <w:jc w:val="both"/>
            </w:pPr>
            <w:r w:rsidRPr="006F6262">
              <w:t>Управление финансов и экономики Администрации Усть-Абаканского муниципального района Республики Хакасия</w:t>
            </w:r>
          </w:p>
        </w:tc>
      </w:tr>
      <w:tr w:rsidR="001436B8" w:rsidRPr="006F6262" w:rsidTr="00FB0DB1">
        <w:trPr>
          <w:trHeight w:val="281"/>
        </w:trPr>
        <w:tc>
          <w:tcPr>
            <w:tcW w:w="631"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1436B8">
            <w:pPr>
              <w:pStyle w:val="ConsPlusNormal"/>
              <w:ind w:left="-138" w:right="-108"/>
              <w:jc w:val="center"/>
            </w:pPr>
            <w:r w:rsidRPr="006F6262">
              <w:t>1.2</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4116B">
            <w:pPr>
              <w:ind w:left="88" w:right="170"/>
              <w:jc w:val="both"/>
            </w:pPr>
            <w:r w:rsidRPr="006F6262">
              <w:t xml:space="preserve">Предоставление сведений об объектах имущества, предназначенного для предоставления во владение и (или) в </w:t>
            </w:r>
            <w:r w:rsidRPr="006F6262">
              <w:lastRenderedPageBreak/>
              <w:t>пользование субъектам малого предпринимательства и организациям, образующим инфраструктуру поддержки субъектов малого и среднего предпринимательства</w:t>
            </w:r>
          </w:p>
        </w:tc>
        <w:tc>
          <w:tcPr>
            <w:tcW w:w="2632"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ind w:left="199" w:right="108"/>
              <w:jc w:val="both"/>
            </w:pPr>
            <w:r w:rsidRPr="006F6262">
              <w:lastRenderedPageBreak/>
              <w:t xml:space="preserve">Недостаточный уровень развития инфраструктурной поддержки субъектов малого и среднего </w:t>
            </w:r>
            <w:r w:rsidRPr="006F6262">
              <w:lastRenderedPageBreak/>
              <w:t>предпринимательства</w:t>
            </w:r>
          </w:p>
        </w:tc>
        <w:tc>
          <w:tcPr>
            <w:tcW w:w="237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4116B">
            <w:pPr>
              <w:ind w:left="88" w:right="170"/>
              <w:jc w:val="both"/>
            </w:pPr>
            <w:r w:rsidRPr="006F6262">
              <w:lastRenderedPageBreak/>
              <w:t xml:space="preserve">Предоставление информации об объектах имущества находящегося в </w:t>
            </w:r>
            <w:r w:rsidRPr="006F6262">
              <w:lastRenderedPageBreak/>
              <w:t>муниципальной собственности и предназначенного для сдачи в аренду</w:t>
            </w:r>
          </w:p>
        </w:tc>
        <w:tc>
          <w:tcPr>
            <w:tcW w:w="1307"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B6649B" w:rsidP="00D52616">
            <w:pPr>
              <w:jc w:val="center"/>
            </w:pPr>
            <w:r w:rsidRPr="006F6262">
              <w:lastRenderedPageBreak/>
              <w:t>Е</w:t>
            </w:r>
            <w:r w:rsidR="001436B8" w:rsidRPr="006F6262">
              <w:t>жегодно</w:t>
            </w:r>
          </w:p>
        </w:tc>
        <w:tc>
          <w:tcPr>
            <w:tcW w:w="2384" w:type="dxa"/>
            <w:tcBorders>
              <w:top w:val="single" w:sz="4" w:space="0" w:color="auto"/>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1436B8" w:rsidP="00D52616">
            <w:pPr>
              <w:ind w:left="121"/>
            </w:pPr>
            <w:r w:rsidRPr="006F6262">
              <w:t>Административный регламент муниципальной услуги</w:t>
            </w:r>
          </w:p>
        </w:tc>
        <w:tc>
          <w:tcPr>
            <w:tcW w:w="212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BC0AC6">
            <w:pPr>
              <w:tabs>
                <w:tab w:val="left" w:pos="2069"/>
              </w:tabs>
              <w:ind w:left="146"/>
              <w:jc w:val="both"/>
            </w:pPr>
            <w:r w:rsidRPr="006F6262">
              <w:t xml:space="preserve">Управление имущественных и земельных отношений Администрации </w:t>
            </w:r>
            <w:r w:rsidRPr="006F6262">
              <w:lastRenderedPageBreak/>
              <w:t>Усть-Абаканского муниципального района</w:t>
            </w:r>
          </w:p>
          <w:p w:rsidR="001436B8" w:rsidRPr="006F6262" w:rsidRDefault="001436B8" w:rsidP="00B562D9">
            <w:pPr>
              <w:ind w:left="146"/>
            </w:pPr>
            <w:r w:rsidRPr="006F6262">
              <w:t>Республики Хакасия</w:t>
            </w:r>
          </w:p>
        </w:tc>
      </w:tr>
      <w:tr w:rsidR="001436B8" w:rsidRPr="006F6262" w:rsidTr="00FB0DB1">
        <w:trPr>
          <w:trHeight w:val="262"/>
        </w:trPr>
        <w:tc>
          <w:tcPr>
            <w:tcW w:w="631"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00A0E">
            <w:pPr>
              <w:pStyle w:val="ConsPlusNormal"/>
              <w:jc w:val="center"/>
            </w:pPr>
            <w:r w:rsidRPr="006F6262">
              <w:lastRenderedPageBreak/>
              <w:t>1.3</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4116B">
            <w:pPr>
              <w:ind w:left="88" w:right="170"/>
              <w:jc w:val="both"/>
            </w:pPr>
            <w:r w:rsidRPr="006F6262">
              <w:t>Содействие самозанятости безработных граждан в получении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w:t>
            </w:r>
          </w:p>
        </w:tc>
        <w:tc>
          <w:tcPr>
            <w:tcW w:w="2632" w:type="dxa"/>
            <w:tcBorders>
              <w:top w:val="single" w:sz="4" w:space="0" w:color="auto"/>
              <w:left w:val="single" w:sz="4" w:space="0" w:color="00000A"/>
              <w:bottom w:val="single" w:sz="4" w:space="0" w:color="auto"/>
              <w:right w:val="single" w:sz="4" w:space="0" w:color="00000A"/>
            </w:tcBorders>
            <w:noWrap/>
            <w:tcMar>
              <w:left w:w="-5" w:type="dxa"/>
            </w:tcMar>
          </w:tcPr>
          <w:p w:rsidR="0000615A" w:rsidRPr="0000615A" w:rsidRDefault="0000615A" w:rsidP="00210042">
            <w:pPr>
              <w:widowControl/>
              <w:ind w:left="199"/>
              <w:rPr>
                <w:rFonts w:eastAsia="Times New Roman" w:cs="Times New Roman"/>
                <w:color w:val="auto"/>
                <w:lang w:eastAsia="ru-RU" w:bidi="ar-SA"/>
              </w:rPr>
            </w:pPr>
            <w:r w:rsidRPr="0000615A">
              <w:rPr>
                <w:rFonts w:eastAsia="Times New Roman" w:cs="Times New Roman"/>
                <w:color w:val="auto"/>
                <w:lang w:eastAsia="ru-RU" w:bidi="ar-SA"/>
              </w:rPr>
              <w:t>Снижение уровня безработицы путем устранения финансовых барьеров для старта собственного бизнеса</w:t>
            </w:r>
          </w:p>
          <w:p w:rsidR="001436B8" w:rsidRPr="006F6262" w:rsidRDefault="001436B8" w:rsidP="00210042">
            <w:pPr>
              <w:pStyle w:val="ConsPlusNormal"/>
              <w:ind w:left="199" w:right="170"/>
              <w:jc w:val="both"/>
            </w:pPr>
          </w:p>
        </w:tc>
        <w:tc>
          <w:tcPr>
            <w:tcW w:w="237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pStyle w:val="ConsPlusNormal"/>
              <w:tabs>
                <w:tab w:val="left" w:pos="2244"/>
              </w:tabs>
              <w:ind w:left="118" w:right="216"/>
              <w:jc w:val="both"/>
            </w:pPr>
            <w:r w:rsidRPr="006F6262">
              <w:t>Рост чи</w:t>
            </w:r>
            <w:r w:rsidR="00D52616" w:rsidRPr="006F6262">
              <w:t xml:space="preserve">сла субъектов малого и среднего </w:t>
            </w:r>
            <w:r w:rsidRPr="006F6262">
              <w:t xml:space="preserve">предпринимательства </w:t>
            </w:r>
          </w:p>
        </w:tc>
        <w:tc>
          <w:tcPr>
            <w:tcW w:w="1307"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B6649B" w:rsidP="00D52616">
            <w:pPr>
              <w:jc w:val="center"/>
            </w:pPr>
            <w:r w:rsidRPr="006F6262">
              <w:t>Е</w:t>
            </w:r>
            <w:r w:rsidR="001436B8" w:rsidRPr="006F6262">
              <w:t>жегодно</w:t>
            </w:r>
          </w:p>
        </w:tc>
        <w:tc>
          <w:tcPr>
            <w:tcW w:w="2384" w:type="dxa"/>
            <w:tcBorders>
              <w:top w:val="single" w:sz="4" w:space="0" w:color="auto"/>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00615A" w:rsidP="00A00A0E">
            <w:pPr>
              <w:jc w:val="center"/>
            </w:pPr>
            <w:r>
              <w:t>Не требуется</w:t>
            </w:r>
          </w:p>
        </w:tc>
        <w:tc>
          <w:tcPr>
            <w:tcW w:w="2126" w:type="dxa"/>
            <w:tcBorders>
              <w:top w:val="single" w:sz="4" w:space="0" w:color="auto"/>
              <w:left w:val="single" w:sz="4" w:space="0" w:color="00000A"/>
              <w:bottom w:val="single" w:sz="4" w:space="0" w:color="auto"/>
              <w:right w:val="single" w:sz="4" w:space="0" w:color="00000A"/>
            </w:tcBorders>
            <w:noWrap/>
            <w:tcMar>
              <w:left w:w="-5" w:type="dxa"/>
            </w:tcMar>
          </w:tcPr>
          <w:p w:rsidR="0000615A" w:rsidRPr="006F6262" w:rsidRDefault="0000615A" w:rsidP="0000615A">
            <w:pPr>
              <w:tabs>
                <w:tab w:val="left" w:pos="2069"/>
              </w:tabs>
              <w:ind w:left="146" w:right="79"/>
              <w:jc w:val="both"/>
            </w:pPr>
            <w:r w:rsidRPr="006F6262">
              <w:t>Управление финансов и экономики Администрации Усть-</w:t>
            </w:r>
            <w:r>
              <w:t>А</w:t>
            </w:r>
            <w:r w:rsidRPr="006F6262">
              <w:t>баканского муниципального района  Республики Хакасия</w:t>
            </w:r>
          </w:p>
          <w:p w:rsidR="001436B8" w:rsidRPr="006F6262" w:rsidRDefault="001436B8" w:rsidP="00BC0AC6">
            <w:pPr>
              <w:ind w:left="146"/>
              <w:jc w:val="both"/>
            </w:pPr>
          </w:p>
        </w:tc>
      </w:tr>
      <w:tr w:rsidR="001436B8" w:rsidRPr="006F6262" w:rsidTr="00FB0DB1">
        <w:trPr>
          <w:trHeight w:val="168"/>
        </w:trPr>
        <w:tc>
          <w:tcPr>
            <w:tcW w:w="631"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00A0E">
            <w:pPr>
              <w:pStyle w:val="ConsPlusNormal"/>
              <w:ind w:left="-284" w:firstLine="251"/>
              <w:jc w:val="center"/>
            </w:pPr>
            <w:r w:rsidRPr="006F6262">
              <w:t>1.4</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D52616">
            <w:pPr>
              <w:autoSpaceDE w:val="0"/>
              <w:autoSpaceDN w:val="0"/>
              <w:adjustRightInd w:val="0"/>
              <w:ind w:left="88"/>
            </w:pPr>
            <w:r w:rsidRPr="006F6262">
              <w:t xml:space="preserve">Консультативная и организационно-методическая помощь субъектам малого и среднего предпринимательства по вопросам организации торговой деятельности лекарственными </w:t>
            </w:r>
            <w:r w:rsidRPr="006F6262">
              <w:lastRenderedPageBreak/>
              <w:t>препаратами; медицинскими изделиями и сопутствующими услугами</w:t>
            </w:r>
          </w:p>
        </w:tc>
        <w:tc>
          <w:tcPr>
            <w:tcW w:w="2632"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pStyle w:val="ConsPlusNormal"/>
              <w:ind w:left="199"/>
              <w:jc w:val="both"/>
            </w:pPr>
            <w:r w:rsidRPr="006F6262">
              <w:lastRenderedPageBreak/>
              <w:t xml:space="preserve">Повышение информированности субъектов малого и среднего предпринимательства, занимающихся  торговой деятельностью лекарственными </w:t>
            </w:r>
            <w:r w:rsidRPr="006F6262">
              <w:lastRenderedPageBreak/>
              <w:t>препаратами; медицинскими изделиями и сопутствующими услугами</w:t>
            </w:r>
          </w:p>
        </w:tc>
        <w:tc>
          <w:tcPr>
            <w:tcW w:w="237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pStyle w:val="ConsPlusNormal"/>
              <w:ind w:left="118" w:right="216"/>
              <w:jc w:val="both"/>
            </w:pPr>
            <w:r w:rsidRPr="006F6262">
              <w:lastRenderedPageBreak/>
              <w:t xml:space="preserve">Рост числа субъектов малого и среднего предпринимательства </w:t>
            </w:r>
          </w:p>
        </w:tc>
        <w:tc>
          <w:tcPr>
            <w:tcW w:w="1307"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B6649B" w:rsidP="00A00A0E">
            <w:pPr>
              <w:jc w:val="center"/>
            </w:pPr>
            <w:r w:rsidRPr="006F6262">
              <w:t>Ежегодно</w:t>
            </w:r>
          </w:p>
        </w:tc>
        <w:tc>
          <w:tcPr>
            <w:tcW w:w="2384" w:type="dxa"/>
            <w:tcBorders>
              <w:top w:val="single" w:sz="4" w:space="0" w:color="auto"/>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1436B8" w:rsidP="00A00A0E">
            <w:pPr>
              <w:jc w:val="center"/>
            </w:pPr>
            <w:r w:rsidRPr="006F6262">
              <w:t>Не требуется</w:t>
            </w:r>
          </w:p>
        </w:tc>
        <w:tc>
          <w:tcPr>
            <w:tcW w:w="212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BC0AC6">
            <w:pPr>
              <w:tabs>
                <w:tab w:val="left" w:pos="2069"/>
              </w:tabs>
              <w:ind w:left="146" w:right="79"/>
              <w:jc w:val="both"/>
            </w:pPr>
            <w:r w:rsidRPr="006F6262">
              <w:t>Управление финансов и экономики Администрации Усть-</w:t>
            </w:r>
            <w:r w:rsidR="00BC0AC6">
              <w:t>А</w:t>
            </w:r>
            <w:r w:rsidRPr="006F6262">
              <w:t xml:space="preserve">баканского муниципального района  Республики </w:t>
            </w:r>
            <w:r w:rsidRPr="006F6262">
              <w:lastRenderedPageBreak/>
              <w:t>Хакасия</w:t>
            </w:r>
          </w:p>
          <w:p w:rsidR="001436B8" w:rsidRPr="006F6262" w:rsidRDefault="001436B8" w:rsidP="001C3D84">
            <w:pPr>
              <w:ind w:left="146" w:right="79"/>
              <w:jc w:val="both"/>
            </w:pPr>
          </w:p>
        </w:tc>
      </w:tr>
      <w:tr w:rsidR="001436B8" w:rsidRPr="006F6262" w:rsidTr="00FB0DB1">
        <w:trPr>
          <w:trHeight w:val="243"/>
        </w:trPr>
        <w:tc>
          <w:tcPr>
            <w:tcW w:w="631"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1436B8">
            <w:pPr>
              <w:pStyle w:val="ConsPlusNormal"/>
              <w:ind w:left="-274" w:right="-145"/>
              <w:jc w:val="center"/>
            </w:pPr>
            <w:r w:rsidRPr="006F6262">
              <w:lastRenderedPageBreak/>
              <w:t>1.5</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A10011" w:rsidP="00F52FE4">
            <w:pPr>
              <w:ind w:left="88" w:right="170" w:hanging="88"/>
              <w:jc w:val="both"/>
            </w:pPr>
            <w:r w:rsidRPr="006F6262">
              <w:t xml:space="preserve"> </w:t>
            </w:r>
            <w:r w:rsidR="001436B8" w:rsidRPr="006F6262">
              <w:t xml:space="preserve">Проведение оценки регулирующего воздействия проектов нормативных правовых актов </w:t>
            </w:r>
            <w:r w:rsidR="00F52FE4" w:rsidRPr="006F6262">
              <w:t xml:space="preserve">Усть-Абаканского </w:t>
            </w:r>
            <w:r w:rsidR="001436B8" w:rsidRPr="006F6262">
              <w:t xml:space="preserve">муниципального </w:t>
            </w:r>
            <w:r w:rsidR="00F52FE4" w:rsidRPr="006F6262">
              <w:t>района РХ</w:t>
            </w:r>
            <w:r w:rsidR="001436B8" w:rsidRPr="006F6262">
              <w:t>, затрагивающих вопросы осуществления предпринимательской и инвестиционной деятельности</w:t>
            </w:r>
          </w:p>
        </w:tc>
        <w:tc>
          <w:tcPr>
            <w:tcW w:w="2632"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pStyle w:val="ConsPlusNormal"/>
              <w:ind w:left="199" w:right="108"/>
              <w:jc w:val="both"/>
            </w:pPr>
            <w:r w:rsidRPr="006F6262">
              <w:rPr>
                <w:shd w:val="clear" w:color="auto" w:fill="FFFFFF"/>
              </w:rPr>
              <w:t>Выявление нормативно правовых актов, вводящих избыточные обязанности, запреты и ограничения для субъектов малого и среднего предпринимательства или способствующих их введению.</w:t>
            </w:r>
          </w:p>
        </w:tc>
        <w:tc>
          <w:tcPr>
            <w:tcW w:w="237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pStyle w:val="ConsPlusNormal"/>
              <w:ind w:left="118" w:right="75"/>
              <w:jc w:val="both"/>
            </w:pPr>
            <w:r w:rsidRPr="006F6262">
              <w:t>Оценка проектов нормативных правовых актов, по которым была получена  положительная оценка регулирующего воздействия, от общего числа</w:t>
            </w:r>
          </w:p>
        </w:tc>
        <w:tc>
          <w:tcPr>
            <w:tcW w:w="1307"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B6649B" w:rsidP="00A00A0E">
            <w:pPr>
              <w:jc w:val="center"/>
            </w:pPr>
            <w:r w:rsidRPr="006F6262">
              <w:t>Ежегодно</w:t>
            </w:r>
          </w:p>
        </w:tc>
        <w:tc>
          <w:tcPr>
            <w:tcW w:w="2384" w:type="dxa"/>
            <w:tcBorders>
              <w:top w:val="single" w:sz="4" w:space="0" w:color="auto"/>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1436B8" w:rsidP="00A00A0E">
            <w:pPr>
              <w:jc w:val="center"/>
            </w:pPr>
            <w:r w:rsidRPr="006F6262">
              <w:t>Информация в уполномоченный орган</w:t>
            </w:r>
          </w:p>
        </w:tc>
        <w:tc>
          <w:tcPr>
            <w:tcW w:w="212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10011">
            <w:pPr>
              <w:ind w:left="146"/>
              <w:jc w:val="both"/>
            </w:pPr>
            <w:r w:rsidRPr="006F6262">
              <w:t>Управление финансов и экономики Администрации Усть-Абаканского муниципального района  Республики Хакасия</w:t>
            </w:r>
          </w:p>
          <w:p w:rsidR="001436B8" w:rsidRPr="006F6262" w:rsidRDefault="001436B8" w:rsidP="00A10011">
            <w:pPr>
              <w:ind w:left="146"/>
              <w:jc w:val="both"/>
            </w:pPr>
          </w:p>
        </w:tc>
      </w:tr>
      <w:tr w:rsidR="001436B8" w:rsidRPr="006F6262" w:rsidTr="00FB0DB1">
        <w:trPr>
          <w:trHeight w:val="224"/>
        </w:trPr>
        <w:tc>
          <w:tcPr>
            <w:tcW w:w="631"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00A0E">
            <w:pPr>
              <w:pStyle w:val="ConsPlusNormal"/>
              <w:ind w:left="-345" w:right="-108" w:firstLine="234"/>
            </w:pPr>
            <w:r w:rsidRPr="006F6262">
              <w:t xml:space="preserve">   1.6</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A10011" w:rsidP="00A4116B">
            <w:pPr>
              <w:ind w:left="88" w:right="170" w:hanging="88"/>
              <w:jc w:val="both"/>
            </w:pPr>
            <w:r w:rsidRPr="006F6262">
              <w:t xml:space="preserve"> </w:t>
            </w:r>
            <w:r w:rsidR="001436B8" w:rsidRPr="006F6262">
              <w:t>Проведение обучающих мероприятий для граждан, представителей бизнеса по повышению цифровой грамотности и компетенций в сфере цифровой экономики</w:t>
            </w:r>
          </w:p>
        </w:tc>
        <w:tc>
          <w:tcPr>
            <w:tcW w:w="2632"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pStyle w:val="ConsPlusNormal"/>
              <w:ind w:left="199" w:right="108"/>
              <w:jc w:val="both"/>
              <w:rPr>
                <w:shd w:val="clear" w:color="auto" w:fill="FFFFFF"/>
              </w:rPr>
            </w:pPr>
            <w:r w:rsidRPr="006F6262">
              <w:rPr>
                <w:shd w:val="clear" w:color="auto" w:fill="FFFFFF"/>
              </w:rPr>
              <w:t>Недостаточный уровень цифровой грамотности населения</w:t>
            </w:r>
          </w:p>
        </w:tc>
        <w:tc>
          <w:tcPr>
            <w:tcW w:w="237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pStyle w:val="ConsPlusNormal"/>
              <w:ind w:left="118" w:right="75"/>
              <w:jc w:val="both"/>
            </w:pPr>
            <w:r w:rsidRPr="006F6262">
              <w:t xml:space="preserve">Повышение уровня цифровой грамотности </w:t>
            </w:r>
          </w:p>
        </w:tc>
        <w:tc>
          <w:tcPr>
            <w:tcW w:w="1307"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B6649B" w:rsidP="00A00A0E">
            <w:pPr>
              <w:jc w:val="center"/>
            </w:pPr>
            <w:r w:rsidRPr="006F6262">
              <w:t>Е</w:t>
            </w:r>
            <w:r w:rsidR="001436B8" w:rsidRPr="006F6262">
              <w:t xml:space="preserve">жегодно </w:t>
            </w:r>
          </w:p>
        </w:tc>
        <w:tc>
          <w:tcPr>
            <w:tcW w:w="2384" w:type="dxa"/>
            <w:tcBorders>
              <w:top w:val="single" w:sz="4" w:space="0" w:color="auto"/>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1436B8" w:rsidP="00A00A0E">
            <w:pPr>
              <w:ind w:right="-126"/>
              <w:jc w:val="center"/>
            </w:pPr>
            <w:r w:rsidRPr="006F6262">
              <w:t>Аналитический отчет</w:t>
            </w:r>
          </w:p>
        </w:tc>
        <w:tc>
          <w:tcPr>
            <w:tcW w:w="212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1C3D84">
            <w:pPr>
              <w:pStyle w:val="ConsPlusNormal"/>
              <w:ind w:left="146" w:right="79"/>
              <w:jc w:val="both"/>
            </w:pPr>
            <w:r w:rsidRPr="006F6262">
              <w:t>Управление культуры, молодежной политики, спорта и туризма Администрации Усть-Абаканского муниципального района Республики Хакасия</w:t>
            </w:r>
          </w:p>
        </w:tc>
      </w:tr>
      <w:tr w:rsidR="001436B8" w:rsidRPr="006F6262" w:rsidTr="00FB0DB1">
        <w:trPr>
          <w:trHeight w:val="299"/>
        </w:trPr>
        <w:tc>
          <w:tcPr>
            <w:tcW w:w="631"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00A0E">
            <w:pPr>
              <w:pStyle w:val="ConsPlusNormal"/>
              <w:ind w:right="-108"/>
            </w:pPr>
            <w:r w:rsidRPr="006F6262">
              <w:t xml:space="preserve">  1.7</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A10011" w:rsidP="00A4116B">
            <w:pPr>
              <w:ind w:left="88" w:right="170" w:hanging="88"/>
              <w:jc w:val="both"/>
            </w:pPr>
            <w:r w:rsidRPr="006F6262">
              <w:t xml:space="preserve"> </w:t>
            </w:r>
            <w:r w:rsidR="001436B8" w:rsidRPr="006F6262">
              <w:t xml:space="preserve">Формирование реестров кладбищ и мест </w:t>
            </w:r>
            <w:r w:rsidR="001436B8" w:rsidRPr="006F6262">
              <w:lastRenderedPageBreak/>
              <w:t xml:space="preserve">захоронений с размещением указанных реестров </w:t>
            </w:r>
          </w:p>
        </w:tc>
        <w:tc>
          <w:tcPr>
            <w:tcW w:w="2632"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pStyle w:val="ConsPlusNormal"/>
              <w:ind w:left="199"/>
              <w:jc w:val="both"/>
              <w:rPr>
                <w:shd w:val="clear" w:color="auto" w:fill="FFFFFF"/>
              </w:rPr>
            </w:pPr>
            <w:r w:rsidRPr="006F6262">
              <w:lastRenderedPageBreak/>
              <w:t xml:space="preserve">Закрытость непрозрачность </w:t>
            </w:r>
            <w:r w:rsidRPr="006F6262">
              <w:lastRenderedPageBreak/>
              <w:t xml:space="preserve">процедур предоставления мест захоронения </w:t>
            </w:r>
          </w:p>
        </w:tc>
        <w:tc>
          <w:tcPr>
            <w:tcW w:w="237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755FD2">
            <w:pPr>
              <w:ind w:left="118" w:firstLine="18"/>
              <w:jc w:val="both"/>
            </w:pPr>
            <w:r w:rsidRPr="006F6262">
              <w:lastRenderedPageBreak/>
              <w:t xml:space="preserve">Доступность информации о </w:t>
            </w:r>
            <w:r w:rsidRPr="006F6262">
              <w:lastRenderedPageBreak/>
              <w:t>существующих кладбищах и местах захоронений</w:t>
            </w:r>
          </w:p>
        </w:tc>
        <w:tc>
          <w:tcPr>
            <w:tcW w:w="1307"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B6649B" w:rsidP="00322EE4">
            <w:pPr>
              <w:ind w:left="152"/>
              <w:jc w:val="center"/>
            </w:pPr>
            <w:r w:rsidRPr="006F6262">
              <w:lastRenderedPageBreak/>
              <w:t>Е</w:t>
            </w:r>
            <w:r w:rsidR="001436B8" w:rsidRPr="006F6262">
              <w:t>жегодно</w:t>
            </w:r>
          </w:p>
        </w:tc>
        <w:tc>
          <w:tcPr>
            <w:tcW w:w="2384" w:type="dxa"/>
            <w:tcBorders>
              <w:top w:val="single" w:sz="4" w:space="0" w:color="auto"/>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1436B8" w:rsidP="00A00A0E">
            <w:pPr>
              <w:jc w:val="center"/>
            </w:pPr>
            <w:r w:rsidRPr="006F6262">
              <w:t>Нормативный правовой акт</w:t>
            </w:r>
          </w:p>
        </w:tc>
        <w:tc>
          <w:tcPr>
            <w:tcW w:w="2126" w:type="dxa"/>
            <w:tcBorders>
              <w:top w:val="single" w:sz="4" w:space="0" w:color="auto"/>
              <w:left w:val="single" w:sz="4" w:space="0" w:color="00000A"/>
              <w:bottom w:val="single" w:sz="4" w:space="0" w:color="auto"/>
              <w:right w:val="single" w:sz="4" w:space="0" w:color="00000A"/>
            </w:tcBorders>
            <w:noWrap/>
            <w:tcMar>
              <w:left w:w="-5" w:type="dxa"/>
            </w:tcMar>
          </w:tcPr>
          <w:p w:rsidR="006E1B7E" w:rsidRPr="00763C8A" w:rsidRDefault="006E1B7E" w:rsidP="006E1B7E">
            <w:pPr>
              <w:ind w:left="184"/>
              <w:jc w:val="both"/>
            </w:pPr>
            <w:r w:rsidRPr="00763C8A">
              <w:t xml:space="preserve">Управление имущественных и </w:t>
            </w:r>
            <w:r w:rsidRPr="00763C8A">
              <w:lastRenderedPageBreak/>
              <w:t>земельных отношений Администрации Усть-Абаканского муниципального района</w:t>
            </w:r>
          </w:p>
          <w:p w:rsidR="001436B8" w:rsidRPr="006F6262" w:rsidRDefault="006E1B7E" w:rsidP="006E1B7E">
            <w:pPr>
              <w:ind w:left="146" w:right="79"/>
              <w:jc w:val="both"/>
            </w:pPr>
            <w:r w:rsidRPr="00763C8A">
              <w:t xml:space="preserve">   Республики    Хакасия</w:t>
            </w:r>
            <w:r w:rsidRPr="006F6262">
              <w:t xml:space="preserve"> </w:t>
            </w:r>
          </w:p>
        </w:tc>
      </w:tr>
      <w:tr w:rsidR="001436B8" w:rsidRPr="006F6262" w:rsidTr="00FB0DB1">
        <w:trPr>
          <w:trHeight w:val="205"/>
        </w:trPr>
        <w:tc>
          <w:tcPr>
            <w:tcW w:w="631"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1436B8">
            <w:pPr>
              <w:pStyle w:val="ConsPlusNormal"/>
              <w:ind w:right="-429"/>
            </w:pPr>
            <w:r w:rsidRPr="006F6262">
              <w:lastRenderedPageBreak/>
              <w:t xml:space="preserve">  1.8</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4116B">
            <w:pPr>
              <w:autoSpaceDE w:val="0"/>
              <w:autoSpaceDN w:val="0"/>
              <w:adjustRightInd w:val="0"/>
              <w:ind w:left="88" w:right="170"/>
              <w:jc w:val="both"/>
            </w:pPr>
            <w:r w:rsidRPr="006F6262">
              <w:t xml:space="preserve">Формирование реестров хозяйствующих субъектов, имеющих право на оказание услуг по организации похорон (включая стоимость оказываемых ими ритуальных услуг) </w:t>
            </w:r>
          </w:p>
        </w:tc>
        <w:tc>
          <w:tcPr>
            <w:tcW w:w="2632"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210042">
            <w:pPr>
              <w:pStyle w:val="formattext"/>
              <w:spacing w:before="0" w:beforeAutospacing="0" w:after="0" w:afterAutospacing="0"/>
              <w:ind w:left="199"/>
              <w:jc w:val="both"/>
            </w:pPr>
            <w:r w:rsidRPr="006F6262">
              <w:t>Отсутствие в свободном доступе информации о стоимости ритуальных услуг</w:t>
            </w:r>
          </w:p>
        </w:tc>
        <w:tc>
          <w:tcPr>
            <w:tcW w:w="237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755FD2">
            <w:pPr>
              <w:autoSpaceDE w:val="0"/>
              <w:autoSpaceDN w:val="0"/>
              <w:adjustRightInd w:val="0"/>
              <w:ind w:left="118"/>
              <w:jc w:val="both"/>
            </w:pPr>
            <w:r w:rsidRPr="006F6262">
              <w:t xml:space="preserve">Доступность сведений о хозяйствующих субъектах, имеющих право на оказание ритуальных услуг </w:t>
            </w:r>
          </w:p>
        </w:tc>
        <w:tc>
          <w:tcPr>
            <w:tcW w:w="1307"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B6649B" w:rsidP="00322EE4">
            <w:pPr>
              <w:jc w:val="center"/>
            </w:pPr>
            <w:r w:rsidRPr="006F6262">
              <w:t>Е</w:t>
            </w:r>
            <w:r w:rsidR="001436B8" w:rsidRPr="006F6262">
              <w:t>жегодно</w:t>
            </w:r>
          </w:p>
        </w:tc>
        <w:tc>
          <w:tcPr>
            <w:tcW w:w="2384" w:type="dxa"/>
            <w:tcBorders>
              <w:top w:val="single" w:sz="4" w:space="0" w:color="auto"/>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1436B8" w:rsidP="00A00A0E">
            <w:pPr>
              <w:jc w:val="center"/>
            </w:pPr>
            <w:r w:rsidRPr="006F6262">
              <w:t>Нормативный правовой акт</w:t>
            </w:r>
          </w:p>
        </w:tc>
        <w:tc>
          <w:tcPr>
            <w:tcW w:w="212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E93D1F">
            <w:pPr>
              <w:ind w:left="146" w:right="79"/>
              <w:jc w:val="both"/>
            </w:pPr>
            <w:r w:rsidRPr="006F6262">
              <w:t xml:space="preserve">Управление финансов и экономики Администрации Усть-Абаканского муниципального района </w:t>
            </w:r>
            <w:r w:rsidR="00FB0DB1" w:rsidRPr="006F6262">
              <w:t xml:space="preserve"> </w:t>
            </w:r>
            <w:r w:rsidRPr="006F6262">
              <w:t>Республики Хакасия</w:t>
            </w:r>
          </w:p>
        </w:tc>
      </w:tr>
      <w:tr w:rsidR="00A9790C" w:rsidRPr="006F6262" w:rsidTr="00FB0DB1">
        <w:tc>
          <w:tcPr>
            <w:tcW w:w="14464" w:type="dxa"/>
            <w:gridSpan w:val="7"/>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numPr>
                <w:ilvl w:val="0"/>
                <w:numId w:val="3"/>
              </w:numPr>
              <w:jc w:val="center"/>
            </w:pPr>
            <w:r w:rsidRPr="006F6262">
              <w:t>Мероприятия, направленные на</w:t>
            </w:r>
            <w:r w:rsidR="00B6649B" w:rsidRPr="006F6262">
              <w:t xml:space="preserve"> </w:t>
            </w:r>
            <w:r w:rsidRPr="006F6262">
              <w:t>обеспечение прозрачности и доступности закупок товаров, работ и услуг, осуществляемых с использованием конкурентных способов определения поставщиков (подрядчиков, исполнителей), в том числе:</w:t>
            </w:r>
          </w:p>
        </w:tc>
      </w:tr>
      <w:tr w:rsidR="00A9790C" w:rsidRPr="006F6262" w:rsidTr="00FB0DB1">
        <w:tc>
          <w:tcPr>
            <w:tcW w:w="14464" w:type="dxa"/>
            <w:gridSpan w:val="7"/>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pPr>
              <w:pStyle w:val="ConsPlusNormal"/>
              <w:numPr>
                <w:ilvl w:val="1"/>
                <w:numId w:val="3"/>
              </w:numPr>
              <w:jc w:val="center"/>
            </w:pPr>
            <w:r w:rsidRPr="006F6262">
              <w:t xml:space="preserve"> Мероприятия, направленные на снижение случаев (снижение количества) осуществления закупок у единственного поставщика</w:t>
            </w:r>
          </w:p>
        </w:tc>
      </w:tr>
      <w:tr w:rsidR="001436B8" w:rsidRPr="006F6262" w:rsidTr="00FB0DB1">
        <w:trPr>
          <w:trHeight w:val="991"/>
        </w:trPr>
        <w:tc>
          <w:tcPr>
            <w:tcW w:w="631"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1436B8">
            <w:pPr>
              <w:pStyle w:val="ConsPlusNormal"/>
              <w:ind w:left="-725" w:firstLine="479"/>
              <w:jc w:val="center"/>
            </w:pPr>
            <w:r w:rsidRPr="006F6262">
              <w:t xml:space="preserve">  2.1</w:t>
            </w:r>
          </w:p>
        </w:tc>
        <w:tc>
          <w:tcPr>
            <w:tcW w:w="3008"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1C3D84">
            <w:pPr>
              <w:ind w:left="88"/>
              <w:jc w:val="both"/>
            </w:pPr>
            <w:r w:rsidRPr="006F6262">
              <w:t>Проведение мониторинга закупок для обеспечения муниципальных нужд</w:t>
            </w:r>
          </w:p>
        </w:tc>
        <w:tc>
          <w:tcPr>
            <w:tcW w:w="2632"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BD527F" w:rsidP="001C3D84">
            <w:pPr>
              <w:pStyle w:val="ConsPlusNormal"/>
              <w:ind w:left="88"/>
            </w:pPr>
            <w:r>
              <w:t>У</w:t>
            </w:r>
            <w:r w:rsidR="001436B8" w:rsidRPr="006F6262">
              <w:t>странение случаев (снижение количества) осуществления закупки у единственного поставщика</w:t>
            </w:r>
          </w:p>
        </w:tc>
        <w:tc>
          <w:tcPr>
            <w:tcW w:w="2376"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A10011">
            <w:pPr>
              <w:pStyle w:val="Default"/>
              <w:ind w:left="118"/>
              <w:rPr>
                <w:rFonts w:ascii="Times New Roman" w:hAnsi="Times New Roman" w:cs="Times New Roman"/>
              </w:rPr>
            </w:pPr>
            <w:r w:rsidRPr="006F6262">
              <w:rPr>
                <w:rFonts w:ascii="Times New Roman" w:hAnsi="Times New Roman" w:cs="Times New Roman"/>
              </w:rPr>
              <w:t xml:space="preserve">Оптимизация процедур муниципальных закупок </w:t>
            </w:r>
          </w:p>
          <w:p w:rsidR="001436B8" w:rsidRPr="006F6262" w:rsidRDefault="001436B8" w:rsidP="00A10011">
            <w:pPr>
              <w:pStyle w:val="ConsPlusNormal"/>
              <w:ind w:left="118"/>
            </w:pPr>
          </w:p>
        </w:tc>
        <w:tc>
          <w:tcPr>
            <w:tcW w:w="1307"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CA5DA9" w:rsidP="00A10011">
            <w:pPr>
              <w:pStyle w:val="ConsPlusNormal"/>
              <w:jc w:val="center"/>
            </w:pPr>
            <w:r w:rsidRPr="006F6262">
              <w:t>Е</w:t>
            </w:r>
            <w:r w:rsidR="001436B8" w:rsidRPr="006F6262">
              <w:t>жеквар-тально</w:t>
            </w:r>
          </w:p>
        </w:tc>
        <w:tc>
          <w:tcPr>
            <w:tcW w:w="2384" w:type="dxa"/>
            <w:tcBorders>
              <w:top w:val="single" w:sz="4" w:space="0" w:color="00000A"/>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A4116B" w:rsidP="00A4116B">
            <w:pPr>
              <w:pStyle w:val="ConsPlusNormal"/>
              <w:ind w:left="121"/>
              <w:jc w:val="both"/>
            </w:pPr>
            <w:r w:rsidRPr="006F6262">
              <w:t>Информация в уполномочен</w:t>
            </w:r>
            <w:r w:rsidR="001436B8" w:rsidRPr="006F6262">
              <w:t>ный орган «Показатели осуще</w:t>
            </w:r>
            <w:r w:rsidRPr="006F6262">
              <w:t>ствления закупок для муниципаль</w:t>
            </w:r>
            <w:r w:rsidR="001436B8" w:rsidRPr="006F6262">
              <w:t>ных нужд»</w:t>
            </w:r>
          </w:p>
        </w:tc>
        <w:tc>
          <w:tcPr>
            <w:tcW w:w="2126" w:type="dxa"/>
            <w:tcBorders>
              <w:top w:val="single" w:sz="4" w:space="0" w:color="00000A"/>
              <w:left w:val="single" w:sz="4" w:space="0" w:color="00000A"/>
              <w:bottom w:val="single" w:sz="4" w:space="0" w:color="auto"/>
              <w:right w:val="single" w:sz="4" w:space="0" w:color="00000A"/>
            </w:tcBorders>
            <w:noWrap/>
            <w:tcMar>
              <w:left w:w="-5" w:type="dxa"/>
            </w:tcMar>
          </w:tcPr>
          <w:p w:rsidR="001436B8" w:rsidRPr="006F6262" w:rsidRDefault="001436B8" w:rsidP="00C00B19">
            <w:pPr>
              <w:pStyle w:val="ConsPlusNormal"/>
              <w:ind w:left="146" w:right="80"/>
              <w:jc w:val="both"/>
            </w:pPr>
            <w:r w:rsidRPr="006F6262">
              <w:t>МКУ «Правовая служба»</w:t>
            </w:r>
          </w:p>
        </w:tc>
      </w:tr>
      <w:tr w:rsidR="001436B8" w:rsidRPr="006F6262" w:rsidTr="00FB0DB1">
        <w:trPr>
          <w:trHeight w:val="281"/>
        </w:trPr>
        <w:tc>
          <w:tcPr>
            <w:tcW w:w="631"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0920DA" w:rsidP="001436B8">
            <w:pPr>
              <w:pStyle w:val="ConsPlusNormal"/>
              <w:ind w:left="-709" w:firstLine="435"/>
              <w:jc w:val="center"/>
            </w:pPr>
            <w:r w:rsidRPr="006F6262">
              <w:lastRenderedPageBreak/>
              <w:t xml:space="preserve">  </w:t>
            </w:r>
            <w:r w:rsidR="001436B8" w:rsidRPr="006F6262">
              <w:t>2.2</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506CCA" w:rsidP="001C3D84">
            <w:pPr>
              <w:autoSpaceDE w:val="0"/>
              <w:autoSpaceDN w:val="0"/>
              <w:adjustRightInd w:val="0"/>
              <w:ind w:left="88"/>
            </w:pPr>
            <w:r w:rsidRPr="006F6262">
              <w:t xml:space="preserve"> </w:t>
            </w:r>
            <w:r w:rsidR="001436B8" w:rsidRPr="006F6262">
              <w:t>Участие и  проведение обучающих семинаров, совещаний по вопросам участия субъектов малого и среднего предпринимательства в закупках товаров, работ, услуг, осуществляемых с использованием конкурентных способов определения поставщиков (подрядчиков, исполнителей) для обеспечения государственных и муниципальных нужд</w:t>
            </w:r>
          </w:p>
        </w:tc>
        <w:tc>
          <w:tcPr>
            <w:tcW w:w="2632"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1C3D84">
            <w:pPr>
              <w:ind w:left="88"/>
              <w:jc w:val="both"/>
            </w:pPr>
            <w:r w:rsidRPr="006F6262">
              <w:t>Недостаточная квалификация представителей субъектов малого и среднего предпринимательства в сфере закупок</w:t>
            </w:r>
          </w:p>
        </w:tc>
        <w:tc>
          <w:tcPr>
            <w:tcW w:w="237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A10011">
            <w:pPr>
              <w:autoSpaceDE w:val="0"/>
              <w:autoSpaceDN w:val="0"/>
              <w:adjustRightInd w:val="0"/>
              <w:ind w:left="118"/>
              <w:rPr>
                <w:rFonts w:cs="Times New Roman"/>
              </w:rPr>
            </w:pPr>
            <w:r w:rsidRPr="006F6262">
              <w:rPr>
                <w:rFonts w:cs="Times New Roman"/>
              </w:rPr>
              <w:t>Увеличение доли закупок у субъектов малого и среднего предпринимательства в общем годовом стоимостном объеме закупок  (не менее 25%)</w:t>
            </w:r>
          </w:p>
          <w:p w:rsidR="001436B8" w:rsidRPr="006F6262" w:rsidRDefault="001436B8" w:rsidP="00A10011">
            <w:pPr>
              <w:ind w:left="118"/>
              <w:jc w:val="both"/>
              <w:rPr>
                <w:rFonts w:cs="Times New Roman"/>
              </w:rPr>
            </w:pPr>
          </w:p>
        </w:tc>
        <w:tc>
          <w:tcPr>
            <w:tcW w:w="1307"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CA5DA9" w:rsidP="00A00A0E">
            <w:pPr>
              <w:jc w:val="center"/>
            </w:pPr>
            <w:r w:rsidRPr="006F6262">
              <w:t>Е</w:t>
            </w:r>
            <w:r w:rsidR="001436B8" w:rsidRPr="006F6262">
              <w:t>жеквар</w:t>
            </w:r>
            <w:r w:rsidR="00322EE4" w:rsidRPr="006F6262">
              <w:t>-</w:t>
            </w:r>
            <w:r w:rsidR="001436B8" w:rsidRPr="006F6262">
              <w:t>тально</w:t>
            </w:r>
          </w:p>
        </w:tc>
        <w:tc>
          <w:tcPr>
            <w:tcW w:w="2384" w:type="dxa"/>
            <w:tcBorders>
              <w:top w:val="single" w:sz="4" w:space="0" w:color="auto"/>
              <w:left w:val="single" w:sz="4" w:space="0" w:color="00000A"/>
              <w:bottom w:val="single" w:sz="4" w:space="0" w:color="auto"/>
              <w:right w:val="single" w:sz="4" w:space="0" w:color="00000A"/>
            </w:tcBorders>
            <w:noWrap/>
            <w:tcMar>
              <w:top w:w="102" w:type="dxa"/>
              <w:left w:w="-5" w:type="dxa"/>
              <w:bottom w:w="102" w:type="dxa"/>
              <w:right w:w="62" w:type="dxa"/>
            </w:tcMar>
          </w:tcPr>
          <w:p w:rsidR="001436B8" w:rsidRPr="006F6262" w:rsidRDefault="001436B8" w:rsidP="00A00A0E">
            <w:pPr>
              <w:jc w:val="center"/>
            </w:pPr>
            <w:r w:rsidRPr="006F6262">
              <w:t xml:space="preserve">Не требуется </w:t>
            </w:r>
          </w:p>
        </w:tc>
        <w:tc>
          <w:tcPr>
            <w:tcW w:w="2126" w:type="dxa"/>
            <w:tcBorders>
              <w:top w:val="single" w:sz="4" w:space="0" w:color="auto"/>
              <w:left w:val="single" w:sz="4" w:space="0" w:color="00000A"/>
              <w:bottom w:val="single" w:sz="4" w:space="0" w:color="auto"/>
              <w:right w:val="single" w:sz="4" w:space="0" w:color="00000A"/>
            </w:tcBorders>
            <w:noWrap/>
            <w:tcMar>
              <w:left w:w="-5" w:type="dxa"/>
            </w:tcMar>
          </w:tcPr>
          <w:p w:rsidR="001436B8" w:rsidRPr="006F6262" w:rsidRDefault="001436B8" w:rsidP="00C00B19">
            <w:pPr>
              <w:ind w:left="146" w:right="222"/>
              <w:jc w:val="both"/>
            </w:pPr>
            <w:r w:rsidRPr="006F6262">
              <w:t>МКУ «Правовая служба»</w:t>
            </w:r>
          </w:p>
        </w:tc>
      </w:tr>
      <w:tr w:rsidR="000920DA" w:rsidRPr="006F6262" w:rsidTr="00FB0DB1">
        <w:trPr>
          <w:trHeight w:val="224"/>
        </w:trPr>
        <w:tc>
          <w:tcPr>
            <w:tcW w:w="631" w:type="dxa"/>
            <w:tcBorders>
              <w:top w:val="single" w:sz="4" w:space="0" w:color="auto"/>
              <w:left w:val="single" w:sz="4" w:space="0" w:color="00000A"/>
              <w:bottom w:val="single" w:sz="4" w:space="0" w:color="auto"/>
              <w:right w:val="single" w:sz="4" w:space="0" w:color="00000A"/>
            </w:tcBorders>
            <w:noWrap/>
            <w:tcMar>
              <w:left w:w="-5" w:type="dxa"/>
            </w:tcMar>
            <w:vAlign w:val="center"/>
          </w:tcPr>
          <w:p w:rsidR="000920DA" w:rsidRPr="006F6262" w:rsidRDefault="000920DA" w:rsidP="001436B8">
            <w:pPr>
              <w:pStyle w:val="ConsPlusNormal"/>
              <w:jc w:val="center"/>
            </w:pPr>
            <w:r w:rsidRPr="006F6262">
              <w:t>2.3</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0920DA" w:rsidRPr="006F6262" w:rsidRDefault="00506CCA" w:rsidP="00506CCA">
            <w:pPr>
              <w:ind w:left="88" w:hanging="88"/>
              <w:jc w:val="both"/>
            </w:pPr>
            <w:r w:rsidRPr="006F6262">
              <w:t xml:space="preserve"> </w:t>
            </w:r>
            <w:r w:rsidR="000920DA" w:rsidRPr="006F6262">
              <w:t xml:space="preserve">Ежегодное утверждение и реализация Плана мероприятий («дорожная карта») по снижению рисков нарушения антимонопольного законодательства </w:t>
            </w:r>
          </w:p>
        </w:tc>
        <w:tc>
          <w:tcPr>
            <w:tcW w:w="2632" w:type="dxa"/>
            <w:vMerge w:val="restart"/>
            <w:tcBorders>
              <w:top w:val="single" w:sz="4" w:space="0" w:color="auto"/>
              <w:left w:val="single" w:sz="4" w:space="0" w:color="00000A"/>
              <w:right w:val="single" w:sz="4" w:space="0" w:color="00000A"/>
            </w:tcBorders>
            <w:noWrap/>
            <w:tcMar>
              <w:left w:w="-5" w:type="dxa"/>
            </w:tcMar>
          </w:tcPr>
          <w:p w:rsidR="000920DA" w:rsidRPr="006F6262" w:rsidRDefault="000920DA" w:rsidP="001C3D84">
            <w:pPr>
              <w:ind w:left="199"/>
              <w:jc w:val="both"/>
            </w:pPr>
            <w:r w:rsidRPr="006F6262">
              <w:t>Снижение  рисков нарушения антимонопольного законодательства в деятельн</w:t>
            </w:r>
            <w:r w:rsidR="0051300C" w:rsidRPr="006F6262">
              <w:t>ости структурных подразделений А</w:t>
            </w:r>
            <w:r w:rsidRPr="006F6262">
              <w:t>дминистрации Усть</w:t>
            </w:r>
            <w:r w:rsidR="00BC0AC6">
              <w:t>-</w:t>
            </w:r>
            <w:r w:rsidRPr="006F6262">
              <w:t>Абаканского</w:t>
            </w:r>
            <w:r w:rsidR="0051300C" w:rsidRPr="006F6262">
              <w:t xml:space="preserve"> муниципального</w:t>
            </w:r>
            <w:r w:rsidRPr="006F6262">
              <w:t xml:space="preserve"> района</w:t>
            </w:r>
            <w:r w:rsidR="0051300C" w:rsidRPr="006F6262">
              <w:t xml:space="preserve"> Республики Хакасия</w:t>
            </w:r>
          </w:p>
        </w:tc>
        <w:tc>
          <w:tcPr>
            <w:tcW w:w="2376" w:type="dxa"/>
            <w:vMerge w:val="restart"/>
            <w:tcBorders>
              <w:top w:val="single" w:sz="4" w:space="0" w:color="auto"/>
              <w:left w:val="single" w:sz="4" w:space="0" w:color="00000A"/>
              <w:right w:val="single" w:sz="4" w:space="0" w:color="00000A"/>
            </w:tcBorders>
            <w:noWrap/>
            <w:tcMar>
              <w:left w:w="-5" w:type="dxa"/>
            </w:tcMar>
          </w:tcPr>
          <w:p w:rsidR="000920DA" w:rsidRPr="006F6262" w:rsidRDefault="000920DA" w:rsidP="00755FD2">
            <w:pPr>
              <w:ind w:left="118"/>
              <w:jc w:val="both"/>
            </w:pPr>
            <w:r w:rsidRPr="006F6262">
              <w:t>Минимизация нарушений антимонопольного законодательства</w:t>
            </w:r>
          </w:p>
        </w:tc>
        <w:tc>
          <w:tcPr>
            <w:tcW w:w="1307" w:type="dxa"/>
            <w:vMerge w:val="restart"/>
            <w:tcBorders>
              <w:top w:val="single" w:sz="4" w:space="0" w:color="auto"/>
              <w:left w:val="single" w:sz="4" w:space="0" w:color="00000A"/>
              <w:right w:val="single" w:sz="4" w:space="0" w:color="00000A"/>
            </w:tcBorders>
            <w:noWrap/>
            <w:tcMar>
              <w:left w:w="-5" w:type="dxa"/>
            </w:tcMar>
          </w:tcPr>
          <w:p w:rsidR="000920DA" w:rsidRPr="006F6262" w:rsidRDefault="00CA5DA9" w:rsidP="00A00A0E">
            <w:pPr>
              <w:pStyle w:val="ConsPlusNormal"/>
              <w:ind w:right="-74"/>
              <w:jc w:val="center"/>
            </w:pPr>
            <w:r w:rsidRPr="006F6262">
              <w:t>Е</w:t>
            </w:r>
            <w:r w:rsidR="000920DA" w:rsidRPr="006F6262">
              <w:t>жегодно</w:t>
            </w:r>
          </w:p>
        </w:tc>
        <w:tc>
          <w:tcPr>
            <w:tcW w:w="2384" w:type="dxa"/>
            <w:vMerge w:val="restart"/>
            <w:tcBorders>
              <w:top w:val="single" w:sz="4" w:space="0" w:color="auto"/>
              <w:left w:val="single" w:sz="4" w:space="0" w:color="00000A"/>
              <w:right w:val="single" w:sz="4" w:space="0" w:color="00000A"/>
            </w:tcBorders>
            <w:noWrap/>
            <w:tcMar>
              <w:top w:w="102" w:type="dxa"/>
              <w:left w:w="-5" w:type="dxa"/>
              <w:bottom w:w="102" w:type="dxa"/>
              <w:right w:w="62" w:type="dxa"/>
            </w:tcMar>
          </w:tcPr>
          <w:p w:rsidR="000920DA" w:rsidRPr="006F6262" w:rsidRDefault="000920DA" w:rsidP="00A00A0E">
            <w:pPr>
              <w:jc w:val="center"/>
            </w:pPr>
            <w:r w:rsidRPr="006F6262">
              <w:t>Информация в уполномоченный орган</w:t>
            </w:r>
          </w:p>
        </w:tc>
        <w:tc>
          <w:tcPr>
            <w:tcW w:w="2126" w:type="dxa"/>
            <w:vMerge w:val="restart"/>
            <w:tcBorders>
              <w:top w:val="single" w:sz="4" w:space="0" w:color="auto"/>
              <w:left w:val="single" w:sz="4" w:space="0" w:color="00000A"/>
              <w:right w:val="single" w:sz="4" w:space="0" w:color="00000A"/>
            </w:tcBorders>
            <w:noWrap/>
            <w:tcMar>
              <w:left w:w="-5" w:type="dxa"/>
            </w:tcMar>
          </w:tcPr>
          <w:p w:rsidR="000920DA" w:rsidRPr="006F6262" w:rsidRDefault="000920DA" w:rsidP="00C00B19">
            <w:pPr>
              <w:ind w:left="146" w:right="80"/>
              <w:jc w:val="both"/>
            </w:pPr>
            <w:r w:rsidRPr="006F6262">
              <w:t>МКУ «Правовая служба»</w:t>
            </w:r>
          </w:p>
        </w:tc>
      </w:tr>
      <w:tr w:rsidR="000920DA" w:rsidRPr="006F6262" w:rsidTr="00FB0DB1">
        <w:trPr>
          <w:trHeight w:val="243"/>
        </w:trPr>
        <w:tc>
          <w:tcPr>
            <w:tcW w:w="631" w:type="dxa"/>
            <w:tcBorders>
              <w:top w:val="single" w:sz="4" w:space="0" w:color="auto"/>
              <w:left w:val="single" w:sz="4" w:space="0" w:color="00000A"/>
              <w:bottom w:val="single" w:sz="4" w:space="0" w:color="auto"/>
              <w:right w:val="single" w:sz="4" w:space="0" w:color="00000A"/>
            </w:tcBorders>
            <w:noWrap/>
            <w:tcMar>
              <w:left w:w="-5" w:type="dxa"/>
            </w:tcMar>
            <w:vAlign w:val="center"/>
          </w:tcPr>
          <w:p w:rsidR="000920DA" w:rsidRPr="006F6262" w:rsidRDefault="000920DA" w:rsidP="001436B8">
            <w:pPr>
              <w:pStyle w:val="ConsPlusNormal"/>
              <w:jc w:val="center"/>
            </w:pPr>
            <w:r w:rsidRPr="006F6262">
              <w:t>2.4.</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0920DA" w:rsidRPr="006F6262" w:rsidRDefault="00506CCA" w:rsidP="00506CCA">
            <w:pPr>
              <w:ind w:left="88" w:hanging="88"/>
              <w:jc w:val="both"/>
            </w:pPr>
            <w:r w:rsidRPr="006F6262">
              <w:t xml:space="preserve"> </w:t>
            </w:r>
            <w:r w:rsidR="000920DA" w:rsidRPr="006F6262">
              <w:t xml:space="preserve">Разработка карты рисков нарушения антимонопольного законодательства </w:t>
            </w:r>
          </w:p>
        </w:tc>
        <w:tc>
          <w:tcPr>
            <w:tcW w:w="2632" w:type="dxa"/>
            <w:vMerge/>
            <w:tcBorders>
              <w:left w:val="single" w:sz="4" w:space="0" w:color="00000A"/>
              <w:right w:val="single" w:sz="4" w:space="0" w:color="00000A"/>
            </w:tcBorders>
            <w:noWrap/>
            <w:tcMar>
              <w:left w:w="-5" w:type="dxa"/>
            </w:tcMar>
            <w:vAlign w:val="center"/>
          </w:tcPr>
          <w:p w:rsidR="000920DA" w:rsidRPr="006F6262" w:rsidRDefault="000920DA">
            <w:pPr>
              <w:pStyle w:val="ConsPlusNormal"/>
              <w:jc w:val="center"/>
            </w:pPr>
          </w:p>
        </w:tc>
        <w:tc>
          <w:tcPr>
            <w:tcW w:w="2376" w:type="dxa"/>
            <w:vMerge/>
            <w:tcBorders>
              <w:left w:val="single" w:sz="4" w:space="0" w:color="00000A"/>
              <w:right w:val="single" w:sz="4" w:space="0" w:color="00000A"/>
            </w:tcBorders>
            <w:noWrap/>
            <w:tcMar>
              <w:left w:w="-5" w:type="dxa"/>
            </w:tcMar>
            <w:vAlign w:val="center"/>
          </w:tcPr>
          <w:p w:rsidR="000920DA" w:rsidRPr="006F6262" w:rsidRDefault="000920DA">
            <w:pPr>
              <w:pStyle w:val="ConsPlusNormal"/>
              <w:jc w:val="center"/>
            </w:pPr>
          </w:p>
        </w:tc>
        <w:tc>
          <w:tcPr>
            <w:tcW w:w="1307" w:type="dxa"/>
            <w:vMerge/>
            <w:tcBorders>
              <w:left w:val="single" w:sz="4" w:space="0" w:color="00000A"/>
              <w:right w:val="single" w:sz="4" w:space="0" w:color="00000A"/>
            </w:tcBorders>
            <w:noWrap/>
            <w:tcMar>
              <w:left w:w="-5" w:type="dxa"/>
            </w:tcMar>
            <w:vAlign w:val="center"/>
          </w:tcPr>
          <w:p w:rsidR="000920DA" w:rsidRPr="006F6262" w:rsidRDefault="000920DA">
            <w:pPr>
              <w:pStyle w:val="ConsPlusNormal"/>
              <w:jc w:val="center"/>
            </w:pPr>
          </w:p>
        </w:tc>
        <w:tc>
          <w:tcPr>
            <w:tcW w:w="2384" w:type="dxa"/>
            <w:vMerge/>
            <w:tcBorders>
              <w:left w:val="single" w:sz="4" w:space="0" w:color="00000A"/>
              <w:right w:val="single" w:sz="4" w:space="0" w:color="00000A"/>
            </w:tcBorders>
            <w:noWrap/>
            <w:tcMar>
              <w:top w:w="102" w:type="dxa"/>
              <w:left w:w="-5" w:type="dxa"/>
              <w:bottom w:w="102" w:type="dxa"/>
              <w:right w:w="62" w:type="dxa"/>
            </w:tcMar>
            <w:vAlign w:val="center"/>
          </w:tcPr>
          <w:p w:rsidR="000920DA" w:rsidRPr="006F6262" w:rsidRDefault="000920DA">
            <w:pPr>
              <w:pStyle w:val="ConsPlusNormal"/>
            </w:pPr>
          </w:p>
        </w:tc>
        <w:tc>
          <w:tcPr>
            <w:tcW w:w="2126" w:type="dxa"/>
            <w:vMerge/>
            <w:tcBorders>
              <w:left w:val="single" w:sz="4" w:space="0" w:color="00000A"/>
              <w:right w:val="single" w:sz="4" w:space="0" w:color="00000A"/>
            </w:tcBorders>
            <w:noWrap/>
            <w:tcMar>
              <w:left w:w="-5" w:type="dxa"/>
            </w:tcMar>
            <w:vAlign w:val="center"/>
          </w:tcPr>
          <w:p w:rsidR="000920DA" w:rsidRPr="006F6262" w:rsidRDefault="000920DA">
            <w:pPr>
              <w:pStyle w:val="ConsPlusNormal"/>
              <w:jc w:val="center"/>
            </w:pPr>
          </w:p>
        </w:tc>
      </w:tr>
      <w:tr w:rsidR="000920DA" w:rsidRPr="006F6262" w:rsidTr="00FB0DB1">
        <w:trPr>
          <w:trHeight w:val="281"/>
        </w:trPr>
        <w:tc>
          <w:tcPr>
            <w:tcW w:w="631" w:type="dxa"/>
            <w:tcBorders>
              <w:top w:val="single" w:sz="4" w:space="0" w:color="auto"/>
              <w:left w:val="single" w:sz="4" w:space="0" w:color="00000A"/>
              <w:bottom w:val="single" w:sz="4" w:space="0" w:color="auto"/>
              <w:right w:val="single" w:sz="4" w:space="0" w:color="00000A"/>
            </w:tcBorders>
            <w:noWrap/>
            <w:tcMar>
              <w:left w:w="-5" w:type="dxa"/>
            </w:tcMar>
            <w:vAlign w:val="center"/>
          </w:tcPr>
          <w:p w:rsidR="000920DA" w:rsidRPr="006F6262" w:rsidRDefault="000920DA" w:rsidP="001436B8">
            <w:pPr>
              <w:pStyle w:val="ConsPlusNormal"/>
              <w:jc w:val="center"/>
            </w:pPr>
            <w:r w:rsidRPr="006F6262">
              <w:t>2.5</w:t>
            </w:r>
          </w:p>
        </w:tc>
        <w:tc>
          <w:tcPr>
            <w:tcW w:w="3008" w:type="dxa"/>
            <w:tcBorders>
              <w:top w:val="single" w:sz="4" w:space="0" w:color="auto"/>
              <w:left w:val="single" w:sz="4" w:space="0" w:color="00000A"/>
              <w:bottom w:val="single" w:sz="4" w:space="0" w:color="auto"/>
              <w:right w:val="single" w:sz="4" w:space="0" w:color="00000A"/>
            </w:tcBorders>
            <w:noWrap/>
            <w:tcMar>
              <w:left w:w="-5" w:type="dxa"/>
            </w:tcMar>
          </w:tcPr>
          <w:p w:rsidR="000920DA" w:rsidRPr="006F6262" w:rsidRDefault="00506CCA" w:rsidP="00506CCA">
            <w:pPr>
              <w:ind w:left="88" w:hanging="88"/>
              <w:jc w:val="both"/>
            </w:pPr>
            <w:r w:rsidRPr="006F6262">
              <w:t xml:space="preserve"> </w:t>
            </w:r>
            <w:r w:rsidR="000920DA" w:rsidRPr="006F6262">
              <w:t xml:space="preserve">Подготовка </w:t>
            </w:r>
            <w:r w:rsidR="000920DA" w:rsidRPr="006F6262">
              <w:tab/>
              <w:t xml:space="preserve">доклада об организации системы внутреннего обеспечения </w:t>
            </w:r>
            <w:r w:rsidR="000920DA" w:rsidRPr="006F6262">
              <w:lastRenderedPageBreak/>
              <w:t>соответствия требованиям антимонопольного законодательства в Администрации Усть-Абаканского муниципального района Республики Хакасия</w:t>
            </w:r>
          </w:p>
        </w:tc>
        <w:tc>
          <w:tcPr>
            <w:tcW w:w="2632" w:type="dxa"/>
            <w:vMerge/>
            <w:tcBorders>
              <w:left w:val="single" w:sz="4" w:space="0" w:color="00000A"/>
              <w:bottom w:val="single" w:sz="4" w:space="0" w:color="auto"/>
              <w:right w:val="single" w:sz="4" w:space="0" w:color="00000A"/>
            </w:tcBorders>
            <w:noWrap/>
            <w:tcMar>
              <w:left w:w="-5" w:type="dxa"/>
            </w:tcMar>
            <w:vAlign w:val="center"/>
          </w:tcPr>
          <w:p w:rsidR="000920DA" w:rsidRPr="006F6262" w:rsidRDefault="000920DA">
            <w:pPr>
              <w:pStyle w:val="ConsPlusNormal"/>
              <w:jc w:val="center"/>
            </w:pPr>
          </w:p>
        </w:tc>
        <w:tc>
          <w:tcPr>
            <w:tcW w:w="2376" w:type="dxa"/>
            <w:vMerge/>
            <w:tcBorders>
              <w:left w:val="single" w:sz="4" w:space="0" w:color="00000A"/>
              <w:bottom w:val="single" w:sz="4" w:space="0" w:color="auto"/>
              <w:right w:val="single" w:sz="4" w:space="0" w:color="00000A"/>
            </w:tcBorders>
            <w:noWrap/>
            <w:tcMar>
              <w:left w:w="-5" w:type="dxa"/>
            </w:tcMar>
            <w:vAlign w:val="center"/>
          </w:tcPr>
          <w:p w:rsidR="000920DA" w:rsidRPr="006F6262" w:rsidRDefault="000920DA">
            <w:pPr>
              <w:pStyle w:val="ConsPlusNormal"/>
              <w:jc w:val="center"/>
            </w:pPr>
          </w:p>
        </w:tc>
        <w:tc>
          <w:tcPr>
            <w:tcW w:w="1307" w:type="dxa"/>
            <w:vMerge/>
            <w:tcBorders>
              <w:left w:val="single" w:sz="4" w:space="0" w:color="00000A"/>
              <w:bottom w:val="single" w:sz="4" w:space="0" w:color="auto"/>
              <w:right w:val="single" w:sz="4" w:space="0" w:color="00000A"/>
            </w:tcBorders>
            <w:noWrap/>
            <w:tcMar>
              <w:left w:w="-5" w:type="dxa"/>
            </w:tcMar>
            <w:vAlign w:val="center"/>
          </w:tcPr>
          <w:p w:rsidR="000920DA" w:rsidRPr="006F6262" w:rsidRDefault="000920DA">
            <w:pPr>
              <w:pStyle w:val="ConsPlusNormal"/>
              <w:jc w:val="center"/>
            </w:pPr>
          </w:p>
        </w:tc>
        <w:tc>
          <w:tcPr>
            <w:tcW w:w="2384" w:type="dxa"/>
            <w:vMerge/>
            <w:tcBorders>
              <w:left w:val="single" w:sz="4" w:space="0" w:color="00000A"/>
              <w:bottom w:val="single" w:sz="4" w:space="0" w:color="auto"/>
              <w:right w:val="single" w:sz="4" w:space="0" w:color="00000A"/>
            </w:tcBorders>
            <w:noWrap/>
            <w:tcMar>
              <w:top w:w="102" w:type="dxa"/>
              <w:left w:w="-5" w:type="dxa"/>
              <w:bottom w:w="102" w:type="dxa"/>
              <w:right w:w="62" w:type="dxa"/>
            </w:tcMar>
            <w:vAlign w:val="center"/>
          </w:tcPr>
          <w:p w:rsidR="000920DA" w:rsidRPr="006F6262" w:rsidRDefault="000920DA">
            <w:pPr>
              <w:pStyle w:val="ConsPlusNormal"/>
            </w:pPr>
          </w:p>
        </w:tc>
        <w:tc>
          <w:tcPr>
            <w:tcW w:w="2126" w:type="dxa"/>
            <w:vMerge/>
            <w:tcBorders>
              <w:left w:val="single" w:sz="4" w:space="0" w:color="00000A"/>
              <w:bottom w:val="single" w:sz="4" w:space="0" w:color="auto"/>
              <w:right w:val="single" w:sz="4" w:space="0" w:color="00000A"/>
            </w:tcBorders>
            <w:noWrap/>
            <w:tcMar>
              <w:left w:w="-5" w:type="dxa"/>
            </w:tcMar>
            <w:vAlign w:val="center"/>
          </w:tcPr>
          <w:p w:rsidR="000920DA" w:rsidRPr="006F6262" w:rsidRDefault="000920DA">
            <w:pPr>
              <w:pStyle w:val="ConsPlusNormal"/>
              <w:jc w:val="center"/>
            </w:pPr>
          </w:p>
        </w:tc>
      </w:tr>
      <w:tr w:rsidR="00A9790C" w:rsidRPr="006F6262" w:rsidTr="00FB0DB1">
        <w:tc>
          <w:tcPr>
            <w:tcW w:w="14464" w:type="dxa"/>
            <w:gridSpan w:val="7"/>
            <w:tcBorders>
              <w:top w:val="single" w:sz="4" w:space="0" w:color="00000A"/>
              <w:left w:val="single" w:sz="4" w:space="0" w:color="00000A"/>
              <w:bottom w:val="single" w:sz="4" w:space="0" w:color="00000A"/>
              <w:right w:val="single" w:sz="4" w:space="0" w:color="00000A"/>
            </w:tcBorders>
            <w:noWrap/>
            <w:tcMar>
              <w:top w:w="102" w:type="dxa"/>
              <w:left w:w="-5" w:type="dxa"/>
              <w:bottom w:w="102" w:type="dxa"/>
              <w:right w:w="62" w:type="dxa"/>
            </w:tcMar>
            <w:vAlign w:val="center"/>
          </w:tcPr>
          <w:p w:rsidR="00A9790C" w:rsidRPr="006F6262" w:rsidRDefault="009C0F2D" w:rsidP="00B058B2">
            <w:pPr>
              <w:pStyle w:val="ConsPlusNormal"/>
              <w:numPr>
                <w:ilvl w:val="0"/>
                <w:numId w:val="3"/>
              </w:numPr>
              <w:jc w:val="center"/>
            </w:pPr>
            <w:r w:rsidRPr="006F6262">
              <w:lastRenderedPageBreak/>
              <w:t>Мероприятия, направленные на совершенствование процессов управления объектами муниципальной собственности в рамках полномочий соответствующего органа</w:t>
            </w:r>
          </w:p>
        </w:tc>
      </w:tr>
      <w:tr w:rsidR="00CA5DA9" w:rsidRPr="006F6262" w:rsidTr="00FB0DB1">
        <w:tc>
          <w:tcPr>
            <w:tcW w:w="631" w:type="dxa"/>
            <w:tcBorders>
              <w:top w:val="single" w:sz="4" w:space="0" w:color="00000A"/>
              <w:left w:val="single" w:sz="4" w:space="0" w:color="00000A"/>
              <w:bottom w:val="single" w:sz="4" w:space="0" w:color="00000A"/>
              <w:right w:val="single" w:sz="4" w:space="0" w:color="auto"/>
            </w:tcBorders>
            <w:noWrap/>
            <w:tcMar>
              <w:left w:w="-5" w:type="dxa"/>
            </w:tcMar>
            <w:vAlign w:val="center"/>
          </w:tcPr>
          <w:p w:rsidR="00CA5DA9" w:rsidRPr="006F6262" w:rsidRDefault="00CA5DA9">
            <w:pPr>
              <w:pStyle w:val="ConsPlusNormal"/>
              <w:jc w:val="center"/>
            </w:pPr>
            <w:r w:rsidRPr="006F6262">
              <w:t>3.1</w:t>
            </w:r>
          </w:p>
        </w:tc>
        <w:tc>
          <w:tcPr>
            <w:tcW w:w="3008"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506CCA">
            <w:pPr>
              <w:ind w:left="88" w:hanging="88"/>
            </w:pPr>
            <w:r w:rsidRPr="006F6262">
              <w:t xml:space="preserve"> Утверждение прогнозного плана (программы) приватизации муниципального имущества Усть-Абаканского муниципального района РХ </w:t>
            </w:r>
          </w:p>
        </w:tc>
        <w:tc>
          <w:tcPr>
            <w:tcW w:w="2632" w:type="dxa"/>
            <w:tcBorders>
              <w:top w:val="single" w:sz="4" w:space="0" w:color="00000A"/>
              <w:left w:val="single" w:sz="4" w:space="0" w:color="auto"/>
              <w:bottom w:val="single" w:sz="4" w:space="0" w:color="auto"/>
              <w:right w:val="single" w:sz="4" w:space="0" w:color="00000A"/>
            </w:tcBorders>
            <w:noWrap/>
          </w:tcPr>
          <w:p w:rsidR="00CA5DA9" w:rsidRPr="006F6262" w:rsidRDefault="00CA5DA9" w:rsidP="00506CCA">
            <w:pPr>
              <w:ind w:left="88" w:hanging="88"/>
            </w:pPr>
            <w:r w:rsidRPr="006F6262">
              <w:t xml:space="preserve"> Неэффективное управление муниципальным имуществом</w:t>
            </w:r>
          </w:p>
        </w:tc>
        <w:tc>
          <w:tcPr>
            <w:tcW w:w="2376"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506CCA">
            <w:pPr>
              <w:ind w:left="88" w:hanging="88"/>
            </w:pPr>
            <w:r w:rsidRPr="006F6262">
              <w:t xml:space="preserve"> Совершенствование процессов управления объектами муниципальной собственности </w:t>
            </w:r>
          </w:p>
        </w:tc>
        <w:tc>
          <w:tcPr>
            <w:tcW w:w="1307"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CA5DA9">
            <w:pPr>
              <w:jc w:val="center"/>
            </w:pPr>
            <w:r w:rsidRPr="006F6262">
              <w:t>Ежегодно</w:t>
            </w:r>
          </w:p>
        </w:tc>
        <w:tc>
          <w:tcPr>
            <w:tcW w:w="2384" w:type="dxa"/>
            <w:tcBorders>
              <w:left w:val="single" w:sz="4" w:space="0" w:color="000000"/>
              <w:bottom w:val="single" w:sz="4" w:space="0" w:color="00000A"/>
              <w:right w:val="single" w:sz="4" w:space="0" w:color="00000A"/>
            </w:tcBorders>
            <w:noWrap/>
          </w:tcPr>
          <w:p w:rsidR="00CA5DA9" w:rsidRPr="006F6262" w:rsidRDefault="00CA5DA9" w:rsidP="00BC0AC6">
            <w:pPr>
              <w:ind w:left="88" w:right="-74" w:firstLine="33"/>
            </w:pPr>
            <w:r w:rsidRPr="006F6262">
              <w:t xml:space="preserve">Решение Совета </w:t>
            </w:r>
          </w:p>
          <w:p w:rsidR="00CA5DA9" w:rsidRPr="006F6262" w:rsidRDefault="00CA5DA9" w:rsidP="00BC0AC6">
            <w:pPr>
              <w:ind w:left="88" w:right="-74" w:firstLine="33"/>
            </w:pPr>
            <w:r w:rsidRPr="006F6262">
              <w:t>депутатов Усть-Абаканского муниципального района Республики Хакасия</w:t>
            </w:r>
          </w:p>
        </w:tc>
        <w:tc>
          <w:tcPr>
            <w:tcW w:w="2126" w:type="dxa"/>
            <w:tcBorders>
              <w:left w:val="single" w:sz="4" w:space="0" w:color="auto"/>
              <w:bottom w:val="single" w:sz="4" w:space="0" w:color="00000A"/>
              <w:right w:val="single" w:sz="4" w:space="0" w:color="00000A"/>
            </w:tcBorders>
            <w:noWrap/>
          </w:tcPr>
          <w:p w:rsidR="00CA5DA9" w:rsidRPr="006F6262" w:rsidRDefault="00CA5DA9" w:rsidP="00FB0DB1">
            <w:pPr>
              <w:ind w:left="88" w:right="79"/>
              <w:jc w:val="both"/>
            </w:pPr>
            <w:r w:rsidRPr="006F6262">
              <w:t>Управление имущественных и земельных отношений Администрации Усть-Абаканского муниципального района Республики Хакасия</w:t>
            </w:r>
          </w:p>
        </w:tc>
      </w:tr>
      <w:tr w:rsidR="00CA5DA9" w:rsidRPr="006F6262" w:rsidTr="00FB0DB1">
        <w:tc>
          <w:tcPr>
            <w:tcW w:w="631" w:type="dxa"/>
            <w:tcBorders>
              <w:top w:val="single" w:sz="4" w:space="0" w:color="00000A"/>
              <w:left w:val="single" w:sz="4" w:space="0" w:color="00000A"/>
              <w:bottom w:val="single" w:sz="4" w:space="0" w:color="00000A"/>
              <w:right w:val="single" w:sz="4" w:space="0" w:color="auto"/>
            </w:tcBorders>
            <w:noWrap/>
            <w:tcMar>
              <w:left w:w="-5" w:type="dxa"/>
            </w:tcMar>
            <w:vAlign w:val="center"/>
          </w:tcPr>
          <w:p w:rsidR="00CA5DA9" w:rsidRPr="006F6262" w:rsidRDefault="00CA5DA9">
            <w:pPr>
              <w:pStyle w:val="ConsPlusNormal"/>
              <w:jc w:val="center"/>
            </w:pPr>
            <w:r w:rsidRPr="006F6262">
              <w:t>3.2</w:t>
            </w:r>
          </w:p>
        </w:tc>
        <w:tc>
          <w:tcPr>
            <w:tcW w:w="3008"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506CCA">
            <w:pPr>
              <w:ind w:left="88" w:hanging="88"/>
            </w:pPr>
            <w:r w:rsidRPr="006F6262">
              <w:t>Формирование земельных участков для инвестиционных площадок Усть-Абаканского муниципального района РХ</w:t>
            </w:r>
          </w:p>
        </w:tc>
        <w:tc>
          <w:tcPr>
            <w:tcW w:w="2632" w:type="dxa"/>
            <w:tcBorders>
              <w:top w:val="single" w:sz="4" w:space="0" w:color="00000A"/>
              <w:left w:val="single" w:sz="4" w:space="0" w:color="auto"/>
              <w:bottom w:val="single" w:sz="4" w:space="0" w:color="auto"/>
              <w:right w:val="single" w:sz="4" w:space="0" w:color="00000A"/>
            </w:tcBorders>
            <w:noWrap/>
          </w:tcPr>
          <w:p w:rsidR="00CA5DA9" w:rsidRPr="006F6262" w:rsidRDefault="00CA5DA9" w:rsidP="00506CCA">
            <w:pPr>
              <w:ind w:left="88" w:hanging="88"/>
            </w:pPr>
            <w:r w:rsidRPr="006F6262">
              <w:t xml:space="preserve"> Низкая активность частных организаций при проведении публичных торгов по отчуждению муниципального имущества</w:t>
            </w:r>
          </w:p>
        </w:tc>
        <w:tc>
          <w:tcPr>
            <w:tcW w:w="2376"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506CCA">
            <w:pPr>
              <w:ind w:left="88" w:hanging="88"/>
            </w:pPr>
            <w:r w:rsidRPr="006F6262">
              <w:t xml:space="preserve"> Совершенствование процессов управления объектами муниципальной собственности </w:t>
            </w:r>
          </w:p>
        </w:tc>
        <w:tc>
          <w:tcPr>
            <w:tcW w:w="1307"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CA5DA9">
            <w:pPr>
              <w:jc w:val="center"/>
            </w:pPr>
            <w:r w:rsidRPr="006F6262">
              <w:t>Ежегодно</w:t>
            </w:r>
          </w:p>
        </w:tc>
        <w:tc>
          <w:tcPr>
            <w:tcW w:w="2384" w:type="dxa"/>
            <w:tcBorders>
              <w:left w:val="single" w:sz="4" w:space="0" w:color="000000"/>
              <w:bottom w:val="single" w:sz="4" w:space="0" w:color="00000A"/>
              <w:right w:val="single" w:sz="4" w:space="0" w:color="00000A"/>
            </w:tcBorders>
            <w:noWrap/>
          </w:tcPr>
          <w:p w:rsidR="00CA5DA9" w:rsidRPr="006F6262" w:rsidRDefault="00CA5DA9" w:rsidP="00F52FE4">
            <w:pPr>
              <w:ind w:left="88" w:hanging="88"/>
            </w:pPr>
            <w:r w:rsidRPr="006F6262">
              <w:t>Актуализированный перечень инвестиционных площадок Усть-Абаканского  муниципального района РХ</w:t>
            </w:r>
          </w:p>
        </w:tc>
        <w:tc>
          <w:tcPr>
            <w:tcW w:w="2126" w:type="dxa"/>
            <w:tcBorders>
              <w:left w:val="single" w:sz="4" w:space="0" w:color="auto"/>
              <w:bottom w:val="single" w:sz="4" w:space="0" w:color="00000A"/>
              <w:right w:val="single" w:sz="4" w:space="0" w:color="00000A"/>
            </w:tcBorders>
            <w:noWrap/>
          </w:tcPr>
          <w:p w:rsidR="00CA5DA9" w:rsidRPr="006F6262" w:rsidRDefault="00CA5DA9" w:rsidP="00FB0DB1">
            <w:pPr>
              <w:ind w:left="88" w:right="79"/>
              <w:jc w:val="both"/>
            </w:pPr>
            <w:r w:rsidRPr="006F6262">
              <w:t>Управление имущественных и земельных отношений Администрации Усть-Абаканского муниципального района Республики Хакасия</w:t>
            </w:r>
          </w:p>
        </w:tc>
      </w:tr>
      <w:tr w:rsidR="00CA5DA9" w:rsidRPr="006F6262" w:rsidTr="00FB0DB1">
        <w:tc>
          <w:tcPr>
            <w:tcW w:w="631" w:type="dxa"/>
            <w:tcBorders>
              <w:top w:val="single" w:sz="4" w:space="0" w:color="00000A"/>
              <w:left w:val="single" w:sz="4" w:space="0" w:color="00000A"/>
              <w:bottom w:val="single" w:sz="4" w:space="0" w:color="00000A"/>
              <w:right w:val="single" w:sz="4" w:space="0" w:color="auto"/>
            </w:tcBorders>
            <w:noWrap/>
            <w:tcMar>
              <w:left w:w="-5" w:type="dxa"/>
            </w:tcMar>
            <w:vAlign w:val="center"/>
          </w:tcPr>
          <w:p w:rsidR="00CA5DA9" w:rsidRPr="006F6262" w:rsidRDefault="00CA5DA9">
            <w:pPr>
              <w:pStyle w:val="ConsPlusNormal"/>
              <w:jc w:val="center"/>
            </w:pPr>
            <w:r w:rsidRPr="006F6262">
              <w:t>3.3</w:t>
            </w:r>
          </w:p>
        </w:tc>
        <w:tc>
          <w:tcPr>
            <w:tcW w:w="3008"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506CCA">
            <w:pPr>
              <w:ind w:left="88" w:hanging="88"/>
              <w:jc w:val="both"/>
            </w:pPr>
            <w:r w:rsidRPr="006F6262">
              <w:t xml:space="preserve"> Размещение на сайте </w:t>
            </w:r>
            <w:hyperlink r:id="rId10" w:history="1">
              <w:r w:rsidRPr="006F6262">
                <w:rPr>
                  <w:rStyle w:val="afd"/>
                  <w:lang w:val="en-US"/>
                </w:rPr>
                <w:t>www</w:t>
              </w:r>
              <w:r w:rsidRPr="006F6262">
                <w:rPr>
                  <w:rStyle w:val="afd"/>
                </w:rPr>
                <w:t>.</w:t>
              </w:r>
              <w:r w:rsidRPr="006F6262">
                <w:rPr>
                  <w:rStyle w:val="afd"/>
                  <w:lang w:val="en-US"/>
                </w:rPr>
                <w:t>torgi</w:t>
              </w:r>
              <w:r w:rsidRPr="006F6262">
                <w:rPr>
                  <w:rStyle w:val="afd"/>
                </w:rPr>
                <w:t>.</w:t>
              </w:r>
              <w:r w:rsidRPr="006F6262">
                <w:rPr>
                  <w:rStyle w:val="afd"/>
                  <w:lang w:val="en-US"/>
                </w:rPr>
                <w:t>gov</w:t>
              </w:r>
              <w:r w:rsidRPr="006F6262">
                <w:rPr>
                  <w:rStyle w:val="afd"/>
                </w:rPr>
                <w:t>.</w:t>
              </w:r>
              <w:r w:rsidRPr="006F6262">
                <w:rPr>
                  <w:rStyle w:val="afd"/>
                  <w:lang w:val="en-US"/>
                </w:rPr>
                <w:t>ru</w:t>
              </w:r>
            </w:hyperlink>
            <w:r w:rsidRPr="006F6262">
              <w:t>, официальном сайте Администрации Усть-Абаканского муниципального района РХ информации о проведении торгов по отчуждению имущества, находящегося в муниципальной собственности</w:t>
            </w:r>
          </w:p>
        </w:tc>
        <w:tc>
          <w:tcPr>
            <w:tcW w:w="2632" w:type="dxa"/>
            <w:tcBorders>
              <w:top w:val="single" w:sz="4" w:space="0" w:color="00000A"/>
              <w:left w:val="single" w:sz="4" w:space="0" w:color="auto"/>
              <w:bottom w:val="single" w:sz="4" w:space="0" w:color="auto"/>
              <w:right w:val="single" w:sz="4" w:space="0" w:color="00000A"/>
            </w:tcBorders>
            <w:noWrap/>
          </w:tcPr>
          <w:p w:rsidR="00CA5DA9" w:rsidRPr="006F6262" w:rsidRDefault="00CA5DA9" w:rsidP="00506CCA">
            <w:pPr>
              <w:pStyle w:val="ConsPlusNormal"/>
              <w:ind w:left="88"/>
              <w:jc w:val="both"/>
            </w:pPr>
            <w:r w:rsidRPr="006F6262">
              <w:lastRenderedPageBreak/>
              <w:t xml:space="preserve">Недостаточная </w:t>
            </w:r>
            <w:r w:rsidRPr="006F6262">
              <w:lastRenderedPageBreak/>
              <w:t>информированность заинтересованных лиц об имуществе, находящемся в муниципальной собственности</w:t>
            </w:r>
          </w:p>
        </w:tc>
        <w:tc>
          <w:tcPr>
            <w:tcW w:w="2376"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506CCA">
            <w:pPr>
              <w:pStyle w:val="ConsPlusNormal"/>
              <w:ind w:left="88" w:hanging="88"/>
              <w:jc w:val="both"/>
            </w:pPr>
            <w:r w:rsidRPr="006F6262">
              <w:lastRenderedPageBreak/>
              <w:t xml:space="preserve"> Повышение </w:t>
            </w:r>
            <w:r w:rsidRPr="006F6262">
              <w:lastRenderedPageBreak/>
              <w:t>информированности участников рынка о реализации муниципального имущества</w:t>
            </w:r>
          </w:p>
        </w:tc>
        <w:tc>
          <w:tcPr>
            <w:tcW w:w="1307"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CA5DA9">
            <w:pPr>
              <w:jc w:val="center"/>
            </w:pPr>
            <w:r w:rsidRPr="006F6262">
              <w:lastRenderedPageBreak/>
              <w:t>Ежегодно</w:t>
            </w:r>
          </w:p>
        </w:tc>
        <w:tc>
          <w:tcPr>
            <w:tcW w:w="2384" w:type="dxa"/>
            <w:tcBorders>
              <w:left w:val="single" w:sz="4" w:space="0" w:color="000000"/>
              <w:bottom w:val="single" w:sz="4" w:space="0" w:color="00000A"/>
              <w:right w:val="single" w:sz="4" w:space="0" w:color="00000A"/>
            </w:tcBorders>
            <w:noWrap/>
          </w:tcPr>
          <w:p w:rsidR="00CA5DA9" w:rsidRPr="006F6262" w:rsidRDefault="00CA5DA9" w:rsidP="00506CCA">
            <w:pPr>
              <w:ind w:left="88" w:hanging="88"/>
              <w:jc w:val="center"/>
            </w:pPr>
            <w:r w:rsidRPr="006F6262">
              <w:t>Не требуется</w:t>
            </w:r>
          </w:p>
        </w:tc>
        <w:tc>
          <w:tcPr>
            <w:tcW w:w="2126" w:type="dxa"/>
            <w:tcBorders>
              <w:left w:val="single" w:sz="4" w:space="0" w:color="auto"/>
              <w:bottom w:val="single" w:sz="4" w:space="0" w:color="00000A"/>
              <w:right w:val="single" w:sz="4" w:space="0" w:color="00000A"/>
            </w:tcBorders>
            <w:noWrap/>
          </w:tcPr>
          <w:p w:rsidR="00CA5DA9" w:rsidRPr="006F6262" w:rsidRDefault="00CA5DA9" w:rsidP="00FB0DB1">
            <w:pPr>
              <w:ind w:left="88" w:right="79"/>
              <w:jc w:val="both"/>
            </w:pPr>
            <w:r w:rsidRPr="006F6262">
              <w:t xml:space="preserve">Управление </w:t>
            </w:r>
            <w:r w:rsidRPr="006F6262">
              <w:lastRenderedPageBreak/>
              <w:t>имущественных и земельных отношений Администрации Усть-Абаканского муниципального района Республики Хакасия</w:t>
            </w:r>
          </w:p>
        </w:tc>
      </w:tr>
      <w:tr w:rsidR="00CA5DA9" w:rsidRPr="006F6262" w:rsidTr="00FB0DB1">
        <w:tc>
          <w:tcPr>
            <w:tcW w:w="631" w:type="dxa"/>
            <w:tcBorders>
              <w:top w:val="single" w:sz="4" w:space="0" w:color="00000A"/>
              <w:left w:val="single" w:sz="4" w:space="0" w:color="00000A"/>
              <w:bottom w:val="single" w:sz="4" w:space="0" w:color="00000A"/>
              <w:right w:val="single" w:sz="4" w:space="0" w:color="auto"/>
            </w:tcBorders>
            <w:noWrap/>
            <w:tcMar>
              <w:left w:w="-5" w:type="dxa"/>
            </w:tcMar>
            <w:vAlign w:val="center"/>
          </w:tcPr>
          <w:p w:rsidR="00CA5DA9" w:rsidRPr="006F6262" w:rsidRDefault="00CA5DA9">
            <w:pPr>
              <w:pStyle w:val="ConsPlusNormal"/>
              <w:jc w:val="center"/>
            </w:pPr>
            <w:r w:rsidRPr="006F6262">
              <w:lastRenderedPageBreak/>
              <w:t>3.4</w:t>
            </w:r>
          </w:p>
        </w:tc>
        <w:tc>
          <w:tcPr>
            <w:tcW w:w="3008"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1C3D84">
            <w:pPr>
              <w:ind w:left="88" w:right="170" w:hanging="88"/>
              <w:jc w:val="both"/>
            </w:pPr>
            <w:r w:rsidRPr="006F6262">
              <w:rPr>
                <w:rFonts w:eastAsia="Calibri"/>
                <w:color w:val="000000"/>
                <w:lang w:eastAsia="en-US"/>
              </w:rPr>
              <w:t xml:space="preserve"> Оказание муниципальных услуг по выдаче разрешения на строительство  и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 в том числе субъектам малого и среднего предпринимательства</w:t>
            </w:r>
          </w:p>
        </w:tc>
        <w:tc>
          <w:tcPr>
            <w:tcW w:w="2632" w:type="dxa"/>
            <w:tcBorders>
              <w:top w:val="single" w:sz="4" w:space="0" w:color="00000A"/>
              <w:left w:val="single" w:sz="4" w:space="0" w:color="auto"/>
              <w:bottom w:val="single" w:sz="4" w:space="0" w:color="auto"/>
              <w:right w:val="single" w:sz="4" w:space="0" w:color="00000A"/>
            </w:tcBorders>
            <w:noWrap/>
          </w:tcPr>
          <w:p w:rsidR="00CA5DA9" w:rsidRPr="006F6262" w:rsidRDefault="00CA5DA9" w:rsidP="00506CCA">
            <w:pPr>
              <w:ind w:left="88" w:hanging="88"/>
              <w:jc w:val="both"/>
            </w:pPr>
            <w:r w:rsidRPr="006F6262">
              <w:t xml:space="preserve"> Низкая удовлетворенность субъектов малого и среднего предпринимательства качеством предоставляемых услуг</w:t>
            </w:r>
          </w:p>
        </w:tc>
        <w:tc>
          <w:tcPr>
            <w:tcW w:w="2376"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506CCA">
            <w:pPr>
              <w:ind w:left="88" w:hanging="88"/>
              <w:jc w:val="both"/>
            </w:pPr>
            <w:r w:rsidRPr="006F6262">
              <w:t>Упрощение прохождения регламентирующих процедур. Повышение уровня доступности муниципальных услуг в сфере строительства</w:t>
            </w:r>
          </w:p>
        </w:tc>
        <w:tc>
          <w:tcPr>
            <w:tcW w:w="1307"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CA5DA9">
            <w:pPr>
              <w:jc w:val="center"/>
            </w:pPr>
            <w:r w:rsidRPr="006F6262">
              <w:t>Ежегодно</w:t>
            </w:r>
          </w:p>
        </w:tc>
        <w:tc>
          <w:tcPr>
            <w:tcW w:w="2384" w:type="dxa"/>
            <w:tcBorders>
              <w:left w:val="single" w:sz="4" w:space="0" w:color="000000"/>
              <w:bottom w:val="single" w:sz="4" w:space="0" w:color="00000A"/>
              <w:right w:val="single" w:sz="4" w:space="0" w:color="00000A"/>
            </w:tcBorders>
            <w:noWrap/>
          </w:tcPr>
          <w:p w:rsidR="00CA5DA9" w:rsidRPr="006F6262" w:rsidRDefault="00CA5DA9" w:rsidP="00506CCA">
            <w:pPr>
              <w:ind w:left="88" w:hanging="88"/>
              <w:jc w:val="center"/>
            </w:pPr>
            <w:r w:rsidRPr="006F6262">
              <w:t>Информация в уполномоченный орган</w:t>
            </w:r>
          </w:p>
        </w:tc>
        <w:tc>
          <w:tcPr>
            <w:tcW w:w="2126" w:type="dxa"/>
            <w:tcBorders>
              <w:left w:val="single" w:sz="4" w:space="0" w:color="auto"/>
              <w:bottom w:val="single" w:sz="4" w:space="0" w:color="00000A"/>
              <w:right w:val="single" w:sz="4" w:space="0" w:color="00000A"/>
            </w:tcBorders>
            <w:noWrap/>
          </w:tcPr>
          <w:p w:rsidR="00CA5DA9" w:rsidRPr="006F6262" w:rsidRDefault="00CA5DA9" w:rsidP="00FB0DB1">
            <w:pPr>
              <w:ind w:left="88" w:right="79"/>
              <w:jc w:val="both"/>
            </w:pPr>
            <w:r w:rsidRPr="006F6262">
              <w:t>Управление имущественных и земельных отношений Администрации Усть-Абаканского муниципального района Республики Хакасия</w:t>
            </w:r>
          </w:p>
        </w:tc>
      </w:tr>
      <w:tr w:rsidR="002A018D" w:rsidRPr="006F6262" w:rsidTr="00FB0DB1">
        <w:tc>
          <w:tcPr>
            <w:tcW w:w="631" w:type="dxa"/>
            <w:tcBorders>
              <w:top w:val="single" w:sz="4" w:space="0" w:color="00000A"/>
              <w:left w:val="single" w:sz="4" w:space="0" w:color="00000A"/>
              <w:bottom w:val="single" w:sz="4" w:space="0" w:color="00000A"/>
              <w:right w:val="single" w:sz="4" w:space="0" w:color="auto"/>
            </w:tcBorders>
            <w:noWrap/>
            <w:tcMar>
              <w:left w:w="-5" w:type="dxa"/>
            </w:tcMar>
            <w:vAlign w:val="center"/>
          </w:tcPr>
          <w:p w:rsidR="002A018D" w:rsidRPr="006F6262" w:rsidRDefault="00AB3F05">
            <w:pPr>
              <w:pStyle w:val="ConsPlusNormal"/>
              <w:jc w:val="center"/>
            </w:pPr>
            <w:r w:rsidRPr="006F6262">
              <w:t>3</w:t>
            </w:r>
            <w:r w:rsidR="002A018D" w:rsidRPr="006F6262">
              <w:t>.5</w:t>
            </w:r>
          </w:p>
        </w:tc>
        <w:tc>
          <w:tcPr>
            <w:tcW w:w="3008" w:type="dxa"/>
            <w:tcBorders>
              <w:top w:val="single" w:sz="4" w:space="0" w:color="00000A"/>
              <w:left w:val="single" w:sz="4" w:space="0" w:color="auto"/>
              <w:bottom w:val="single" w:sz="4" w:space="0" w:color="00000A"/>
              <w:right w:val="single" w:sz="4" w:space="0" w:color="00000A"/>
            </w:tcBorders>
            <w:noWrap/>
          </w:tcPr>
          <w:p w:rsidR="002A018D" w:rsidRPr="006F6262" w:rsidRDefault="00FE1983" w:rsidP="00F52FE4">
            <w:pPr>
              <w:ind w:left="88" w:right="170" w:hanging="88"/>
              <w:jc w:val="both"/>
              <w:rPr>
                <w:rFonts w:eastAsia="Calibri"/>
                <w:color w:val="000000"/>
                <w:lang w:eastAsia="en-US"/>
              </w:rPr>
            </w:pPr>
            <w:r w:rsidRPr="006F6262">
              <w:rPr>
                <w:rFonts w:eastAsia="Calibri"/>
                <w:color w:val="000000"/>
                <w:lang w:eastAsia="en-US"/>
              </w:rPr>
              <w:t xml:space="preserve"> </w:t>
            </w:r>
            <w:r w:rsidR="002A018D" w:rsidRPr="006F6262">
              <w:rPr>
                <w:rFonts w:eastAsia="Calibri"/>
                <w:color w:val="000000"/>
                <w:lang w:eastAsia="en-US"/>
              </w:rPr>
              <w:t xml:space="preserve">Проведение инвентаризации муниципального имущества, определение имущества, находящегося в собственности </w:t>
            </w:r>
            <w:r w:rsidR="00F52FE4" w:rsidRPr="006F6262">
              <w:rPr>
                <w:rFonts w:eastAsia="Calibri"/>
                <w:color w:val="000000"/>
                <w:lang w:eastAsia="en-US"/>
              </w:rPr>
              <w:t>Усть-</w:t>
            </w:r>
            <w:r w:rsidR="00F52FE4" w:rsidRPr="006F6262">
              <w:rPr>
                <w:rFonts w:eastAsia="Calibri"/>
                <w:color w:val="000000"/>
                <w:lang w:eastAsia="en-US"/>
              </w:rPr>
              <w:lastRenderedPageBreak/>
              <w:t xml:space="preserve">Абаканского </w:t>
            </w:r>
            <w:r w:rsidR="002A018D" w:rsidRPr="006F6262">
              <w:rPr>
                <w:rFonts w:eastAsia="Calibri"/>
                <w:color w:val="000000"/>
                <w:lang w:eastAsia="en-US"/>
              </w:rPr>
              <w:t>муниципального</w:t>
            </w:r>
            <w:r w:rsidR="00F52FE4" w:rsidRPr="006F6262">
              <w:rPr>
                <w:rFonts w:eastAsia="Calibri"/>
                <w:color w:val="000000"/>
                <w:lang w:eastAsia="en-US"/>
              </w:rPr>
              <w:t xml:space="preserve"> района РХ</w:t>
            </w:r>
            <w:r w:rsidR="002A018D" w:rsidRPr="006F6262">
              <w:rPr>
                <w:rFonts w:eastAsia="Calibri"/>
                <w:color w:val="000000"/>
                <w:lang w:eastAsia="en-US"/>
              </w:rPr>
              <w:t xml:space="preserve"> не используемого для реализации функций и полномочий органов местного самоуправления </w:t>
            </w:r>
          </w:p>
        </w:tc>
        <w:tc>
          <w:tcPr>
            <w:tcW w:w="2632" w:type="dxa"/>
            <w:tcBorders>
              <w:top w:val="single" w:sz="4" w:space="0" w:color="00000A"/>
              <w:left w:val="single" w:sz="4" w:space="0" w:color="auto"/>
              <w:bottom w:val="single" w:sz="4" w:space="0" w:color="auto"/>
              <w:right w:val="single" w:sz="4" w:space="0" w:color="00000A"/>
            </w:tcBorders>
            <w:noWrap/>
          </w:tcPr>
          <w:p w:rsidR="002A018D" w:rsidRPr="006F6262" w:rsidRDefault="00506CCA" w:rsidP="00506CCA">
            <w:pPr>
              <w:ind w:left="88" w:hanging="88"/>
              <w:jc w:val="both"/>
            </w:pPr>
            <w:r w:rsidRPr="006F6262">
              <w:lastRenderedPageBreak/>
              <w:t xml:space="preserve"> </w:t>
            </w:r>
            <w:r w:rsidR="002A018D" w:rsidRPr="006F6262">
              <w:t>Неэффективность использования муниципального имущества</w:t>
            </w:r>
          </w:p>
        </w:tc>
        <w:tc>
          <w:tcPr>
            <w:tcW w:w="2376" w:type="dxa"/>
            <w:tcBorders>
              <w:top w:val="single" w:sz="4" w:space="0" w:color="00000A"/>
              <w:left w:val="single" w:sz="4" w:space="0" w:color="auto"/>
              <w:bottom w:val="single" w:sz="4" w:space="0" w:color="00000A"/>
              <w:right w:val="single" w:sz="4" w:space="0" w:color="00000A"/>
            </w:tcBorders>
            <w:noWrap/>
          </w:tcPr>
          <w:p w:rsidR="002A018D" w:rsidRPr="006F6262" w:rsidRDefault="002A018D" w:rsidP="00506CCA">
            <w:pPr>
              <w:ind w:left="88" w:hanging="88"/>
              <w:jc w:val="both"/>
            </w:pPr>
            <w:r w:rsidRPr="006F6262">
              <w:t xml:space="preserve">Обеспечение эффективного и прозрачного управления муниципальной собственностью </w:t>
            </w:r>
            <w:r w:rsidRPr="006F6262">
              <w:lastRenderedPageBreak/>
              <w:t>Усть-Абаканского</w:t>
            </w:r>
            <w:r w:rsidR="00F52FE4" w:rsidRPr="006F6262">
              <w:t xml:space="preserve"> муниципального</w:t>
            </w:r>
            <w:r w:rsidRPr="006F6262">
              <w:t xml:space="preserve"> района</w:t>
            </w:r>
            <w:r w:rsidR="00F52FE4" w:rsidRPr="006F6262">
              <w:t xml:space="preserve"> РХ</w:t>
            </w:r>
          </w:p>
        </w:tc>
        <w:tc>
          <w:tcPr>
            <w:tcW w:w="1307"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CA5DA9">
            <w:pPr>
              <w:jc w:val="center"/>
              <w:rPr>
                <w:rFonts w:cs="Times New Roman"/>
                <w:color w:val="000000" w:themeColor="text1"/>
                <w:highlight w:val="white"/>
              </w:rPr>
            </w:pPr>
            <w:r w:rsidRPr="006F6262">
              <w:rPr>
                <w:rFonts w:cs="Times New Roman"/>
                <w:color w:val="000000" w:themeColor="text1"/>
                <w:highlight w:val="white"/>
              </w:rPr>
              <w:lastRenderedPageBreak/>
              <w:t xml:space="preserve">Не менее одного раза </w:t>
            </w:r>
          </w:p>
          <w:p w:rsidR="00CA5DA9" w:rsidRPr="006F6262" w:rsidRDefault="00CA5DA9" w:rsidP="00CA5DA9">
            <w:pPr>
              <w:jc w:val="center"/>
              <w:rPr>
                <w:rFonts w:cs="Times New Roman"/>
                <w:color w:val="000000" w:themeColor="text1"/>
                <w:highlight w:val="white"/>
              </w:rPr>
            </w:pPr>
            <w:r w:rsidRPr="006F6262">
              <w:rPr>
                <w:rFonts w:cs="Times New Roman"/>
                <w:color w:val="000000" w:themeColor="text1"/>
                <w:highlight w:val="white"/>
              </w:rPr>
              <w:t>в полгода</w:t>
            </w:r>
          </w:p>
          <w:p w:rsidR="00CA5DA9" w:rsidRPr="006F6262" w:rsidRDefault="00CA5DA9" w:rsidP="00CA5DA9">
            <w:pPr>
              <w:jc w:val="center"/>
              <w:rPr>
                <w:rFonts w:eastAsia="Times New Roman" w:cs="Times New Roman"/>
                <w:color w:val="000000" w:themeColor="text1"/>
                <w:highlight w:val="white"/>
                <w:lang w:eastAsia="ru-RU"/>
              </w:rPr>
            </w:pPr>
            <w:r w:rsidRPr="006F6262">
              <w:rPr>
                <w:rFonts w:eastAsia="Times New Roman" w:cs="Times New Roman"/>
                <w:color w:val="000000" w:themeColor="text1"/>
                <w:highlight w:val="white"/>
                <w:lang w:eastAsia="ru-RU"/>
              </w:rPr>
              <w:t xml:space="preserve">(не позднее </w:t>
            </w:r>
          </w:p>
          <w:p w:rsidR="002A018D" w:rsidRPr="006F6262" w:rsidRDefault="00CA5DA9" w:rsidP="00CA5DA9">
            <w:pPr>
              <w:pStyle w:val="ConsPlusNormal"/>
              <w:ind w:left="88" w:hanging="88"/>
              <w:jc w:val="center"/>
            </w:pPr>
            <w:r w:rsidRPr="006F6262">
              <w:rPr>
                <w:color w:val="000000" w:themeColor="text1"/>
                <w:highlight w:val="white"/>
                <w:lang w:eastAsia="ru-RU"/>
              </w:rPr>
              <w:t xml:space="preserve">2 числа месяца, </w:t>
            </w:r>
            <w:r w:rsidRPr="006F6262">
              <w:rPr>
                <w:color w:val="000000" w:themeColor="text1"/>
                <w:highlight w:val="white"/>
                <w:lang w:eastAsia="ru-RU"/>
              </w:rPr>
              <w:lastRenderedPageBreak/>
              <w:t>следующе-го за отчетным</w:t>
            </w:r>
            <w:r w:rsidR="00BC0AC6">
              <w:rPr>
                <w:color w:val="000000" w:themeColor="text1"/>
                <w:lang w:eastAsia="ru-RU"/>
              </w:rPr>
              <w:t>)</w:t>
            </w:r>
          </w:p>
        </w:tc>
        <w:tc>
          <w:tcPr>
            <w:tcW w:w="2384" w:type="dxa"/>
            <w:tcBorders>
              <w:left w:val="single" w:sz="4" w:space="0" w:color="000000"/>
              <w:bottom w:val="single" w:sz="4" w:space="0" w:color="00000A"/>
              <w:right w:val="single" w:sz="4" w:space="0" w:color="00000A"/>
            </w:tcBorders>
            <w:noWrap/>
          </w:tcPr>
          <w:p w:rsidR="002A018D" w:rsidRPr="006F6262" w:rsidRDefault="002A018D" w:rsidP="00506CCA">
            <w:pPr>
              <w:ind w:left="88" w:hanging="88"/>
              <w:jc w:val="center"/>
            </w:pPr>
            <w:r w:rsidRPr="006F6262">
              <w:lastRenderedPageBreak/>
              <w:t xml:space="preserve">Реестр </w:t>
            </w:r>
          </w:p>
        </w:tc>
        <w:tc>
          <w:tcPr>
            <w:tcW w:w="2126" w:type="dxa"/>
            <w:tcBorders>
              <w:left w:val="single" w:sz="4" w:space="0" w:color="auto"/>
              <w:bottom w:val="single" w:sz="4" w:space="0" w:color="00000A"/>
              <w:right w:val="single" w:sz="4" w:space="0" w:color="00000A"/>
            </w:tcBorders>
            <w:noWrap/>
          </w:tcPr>
          <w:p w:rsidR="002A018D" w:rsidRPr="006F6262" w:rsidRDefault="002A018D" w:rsidP="00FB0DB1">
            <w:pPr>
              <w:ind w:left="88" w:right="79"/>
              <w:jc w:val="both"/>
            </w:pPr>
            <w:r w:rsidRPr="006F6262">
              <w:t xml:space="preserve">Управление имущественных и земельных отношений Администрации Усть-Абаканского </w:t>
            </w:r>
            <w:r w:rsidRPr="006F6262">
              <w:lastRenderedPageBreak/>
              <w:t>муниципального района</w:t>
            </w:r>
            <w:r w:rsidR="00FB0DB1" w:rsidRPr="006F6262">
              <w:t xml:space="preserve"> </w:t>
            </w:r>
            <w:r w:rsidRPr="006F6262">
              <w:t>Республики Хакасия</w:t>
            </w:r>
          </w:p>
        </w:tc>
      </w:tr>
      <w:tr w:rsidR="002A018D" w:rsidRPr="006F6262" w:rsidTr="00FB0DB1">
        <w:tc>
          <w:tcPr>
            <w:tcW w:w="631" w:type="dxa"/>
            <w:tcBorders>
              <w:top w:val="single" w:sz="4" w:space="0" w:color="00000A"/>
              <w:left w:val="single" w:sz="4" w:space="0" w:color="00000A"/>
              <w:bottom w:val="single" w:sz="4" w:space="0" w:color="00000A"/>
              <w:right w:val="single" w:sz="4" w:space="0" w:color="auto"/>
            </w:tcBorders>
            <w:noWrap/>
            <w:tcMar>
              <w:left w:w="-5" w:type="dxa"/>
            </w:tcMar>
            <w:vAlign w:val="center"/>
          </w:tcPr>
          <w:p w:rsidR="002A018D" w:rsidRPr="006F6262" w:rsidRDefault="00AB3F05">
            <w:pPr>
              <w:pStyle w:val="ConsPlusNormal"/>
              <w:jc w:val="center"/>
            </w:pPr>
            <w:r w:rsidRPr="006F6262">
              <w:lastRenderedPageBreak/>
              <w:t>3</w:t>
            </w:r>
            <w:r w:rsidR="002A018D" w:rsidRPr="006F6262">
              <w:t>.6</w:t>
            </w:r>
          </w:p>
        </w:tc>
        <w:tc>
          <w:tcPr>
            <w:tcW w:w="3008" w:type="dxa"/>
            <w:tcBorders>
              <w:top w:val="single" w:sz="4" w:space="0" w:color="00000A"/>
              <w:left w:val="single" w:sz="4" w:space="0" w:color="auto"/>
              <w:bottom w:val="single" w:sz="4" w:space="0" w:color="00000A"/>
              <w:right w:val="single" w:sz="4" w:space="0" w:color="00000A"/>
            </w:tcBorders>
            <w:noWrap/>
          </w:tcPr>
          <w:p w:rsidR="002A018D" w:rsidRPr="006F6262" w:rsidRDefault="00FE1983" w:rsidP="00506CCA">
            <w:pPr>
              <w:ind w:left="88" w:hanging="88"/>
              <w:jc w:val="both"/>
              <w:rPr>
                <w:rFonts w:eastAsia="Calibri"/>
                <w:color w:val="000000"/>
                <w:lang w:eastAsia="en-US"/>
              </w:rPr>
            </w:pPr>
            <w:r w:rsidRPr="006F6262">
              <w:t xml:space="preserve"> </w:t>
            </w:r>
            <w:r w:rsidR="002A018D" w:rsidRPr="006F6262">
              <w:t>Проведение мероприятий по организации электронных торгов по приватизации имущества, находящегося в собственности муниципального образования, не используемого для реализации функций и полномочий органов местного самоуправления</w:t>
            </w:r>
          </w:p>
        </w:tc>
        <w:tc>
          <w:tcPr>
            <w:tcW w:w="2632" w:type="dxa"/>
            <w:tcBorders>
              <w:top w:val="single" w:sz="4" w:space="0" w:color="00000A"/>
              <w:left w:val="single" w:sz="4" w:space="0" w:color="auto"/>
              <w:bottom w:val="single" w:sz="4" w:space="0" w:color="auto"/>
              <w:right w:val="single" w:sz="4" w:space="0" w:color="00000A"/>
            </w:tcBorders>
            <w:noWrap/>
          </w:tcPr>
          <w:p w:rsidR="002A018D" w:rsidRPr="006F6262" w:rsidRDefault="00506CCA" w:rsidP="00506CCA">
            <w:pPr>
              <w:ind w:left="88" w:hanging="88"/>
              <w:jc w:val="both"/>
            </w:pPr>
            <w:r w:rsidRPr="006F6262">
              <w:t xml:space="preserve"> </w:t>
            </w:r>
            <w:r w:rsidR="002A018D" w:rsidRPr="006F6262">
              <w:t>Неэффективное управление муниципальным имуществом</w:t>
            </w:r>
          </w:p>
        </w:tc>
        <w:tc>
          <w:tcPr>
            <w:tcW w:w="2376" w:type="dxa"/>
            <w:tcBorders>
              <w:top w:val="single" w:sz="4" w:space="0" w:color="00000A"/>
              <w:left w:val="single" w:sz="4" w:space="0" w:color="auto"/>
              <w:bottom w:val="single" w:sz="4" w:space="0" w:color="00000A"/>
              <w:right w:val="single" w:sz="4" w:space="0" w:color="00000A"/>
            </w:tcBorders>
            <w:noWrap/>
          </w:tcPr>
          <w:p w:rsidR="002A018D" w:rsidRPr="006F6262" w:rsidRDefault="00C74637" w:rsidP="00506CCA">
            <w:pPr>
              <w:ind w:left="88" w:hanging="88"/>
              <w:jc w:val="both"/>
            </w:pPr>
            <w:r>
              <w:t xml:space="preserve"> </w:t>
            </w:r>
            <w:r w:rsidR="002A018D" w:rsidRPr="006F6262">
              <w:t xml:space="preserve">Совершенствование процессов управления объектами муниципальной собственности </w:t>
            </w:r>
          </w:p>
        </w:tc>
        <w:tc>
          <w:tcPr>
            <w:tcW w:w="1307" w:type="dxa"/>
            <w:tcBorders>
              <w:top w:val="single" w:sz="4" w:space="0" w:color="00000A"/>
              <w:left w:val="single" w:sz="4" w:space="0" w:color="auto"/>
              <w:bottom w:val="single" w:sz="4" w:space="0" w:color="00000A"/>
              <w:right w:val="single" w:sz="4" w:space="0" w:color="00000A"/>
            </w:tcBorders>
            <w:noWrap/>
          </w:tcPr>
          <w:p w:rsidR="00CA5DA9" w:rsidRPr="006F6262" w:rsidRDefault="00CA5DA9" w:rsidP="00CA5DA9">
            <w:pPr>
              <w:jc w:val="center"/>
              <w:rPr>
                <w:rFonts w:cs="Times New Roman"/>
                <w:color w:val="000000" w:themeColor="text1"/>
                <w:highlight w:val="white"/>
              </w:rPr>
            </w:pPr>
            <w:r w:rsidRPr="006F6262">
              <w:rPr>
                <w:rFonts w:cs="Times New Roman"/>
                <w:color w:val="000000" w:themeColor="text1"/>
                <w:highlight w:val="white"/>
              </w:rPr>
              <w:t xml:space="preserve">Не менее одного раза </w:t>
            </w:r>
          </w:p>
          <w:p w:rsidR="00CA5DA9" w:rsidRPr="006F6262" w:rsidRDefault="00CA5DA9" w:rsidP="00CA5DA9">
            <w:pPr>
              <w:jc w:val="center"/>
              <w:rPr>
                <w:rFonts w:cs="Times New Roman"/>
                <w:color w:val="000000" w:themeColor="text1"/>
                <w:highlight w:val="white"/>
              </w:rPr>
            </w:pPr>
            <w:r w:rsidRPr="006F6262">
              <w:rPr>
                <w:rFonts w:cs="Times New Roman"/>
                <w:color w:val="000000" w:themeColor="text1"/>
                <w:highlight w:val="white"/>
              </w:rPr>
              <w:t>в полгода</w:t>
            </w:r>
          </w:p>
          <w:p w:rsidR="00CA5DA9" w:rsidRPr="006F6262" w:rsidRDefault="00CA5DA9" w:rsidP="00CA5DA9">
            <w:pPr>
              <w:jc w:val="center"/>
              <w:rPr>
                <w:rFonts w:eastAsia="Times New Roman" w:cs="Times New Roman"/>
                <w:color w:val="000000" w:themeColor="text1"/>
                <w:highlight w:val="white"/>
                <w:lang w:eastAsia="ru-RU"/>
              </w:rPr>
            </w:pPr>
            <w:r w:rsidRPr="006F6262">
              <w:rPr>
                <w:rFonts w:eastAsia="Times New Roman" w:cs="Times New Roman"/>
                <w:color w:val="000000" w:themeColor="text1"/>
                <w:highlight w:val="white"/>
                <w:lang w:eastAsia="ru-RU"/>
              </w:rPr>
              <w:t xml:space="preserve">(не позднее </w:t>
            </w:r>
          </w:p>
          <w:p w:rsidR="002A018D" w:rsidRPr="006F6262" w:rsidRDefault="00CA5DA9" w:rsidP="00CA5DA9">
            <w:pPr>
              <w:jc w:val="center"/>
            </w:pPr>
            <w:r w:rsidRPr="006F6262">
              <w:rPr>
                <w:rFonts w:eastAsia="Times New Roman" w:cs="Times New Roman"/>
                <w:color w:val="000000" w:themeColor="text1"/>
                <w:highlight w:val="white"/>
                <w:lang w:eastAsia="ru-RU"/>
              </w:rPr>
              <w:t>2 числа месяца, следующе-го за отчетным)</w:t>
            </w:r>
          </w:p>
        </w:tc>
        <w:tc>
          <w:tcPr>
            <w:tcW w:w="2384" w:type="dxa"/>
            <w:tcBorders>
              <w:left w:val="single" w:sz="4" w:space="0" w:color="000000"/>
              <w:bottom w:val="single" w:sz="4" w:space="0" w:color="00000A"/>
              <w:right w:val="single" w:sz="4" w:space="0" w:color="00000A"/>
            </w:tcBorders>
            <w:noWrap/>
          </w:tcPr>
          <w:p w:rsidR="002A018D" w:rsidRPr="006F6262" w:rsidRDefault="00F52FE4" w:rsidP="00506CCA">
            <w:pPr>
              <w:ind w:left="88" w:right="-74" w:hanging="88"/>
              <w:jc w:val="both"/>
            </w:pPr>
            <w:r w:rsidRPr="006F6262">
              <w:t xml:space="preserve"> </w:t>
            </w:r>
            <w:r w:rsidR="002A018D" w:rsidRPr="006F6262">
              <w:t xml:space="preserve">Решение Совета </w:t>
            </w:r>
          </w:p>
          <w:p w:rsidR="002A018D" w:rsidRPr="006F6262" w:rsidRDefault="00F52FE4" w:rsidP="00506CCA">
            <w:pPr>
              <w:ind w:left="88" w:right="-74" w:hanging="88"/>
              <w:jc w:val="both"/>
            </w:pPr>
            <w:r w:rsidRPr="006F6262">
              <w:t xml:space="preserve"> д</w:t>
            </w:r>
            <w:r w:rsidR="002A018D" w:rsidRPr="006F6262">
              <w:t>епутатов Усть-Абаканского</w:t>
            </w:r>
            <w:r w:rsidRPr="006F6262">
              <w:t xml:space="preserve"> муниципального</w:t>
            </w:r>
            <w:r w:rsidR="002A018D" w:rsidRPr="006F6262">
              <w:t xml:space="preserve"> района Республики Хакасия</w:t>
            </w:r>
          </w:p>
        </w:tc>
        <w:tc>
          <w:tcPr>
            <w:tcW w:w="2126" w:type="dxa"/>
            <w:tcBorders>
              <w:left w:val="single" w:sz="4" w:space="0" w:color="auto"/>
              <w:bottom w:val="single" w:sz="4" w:space="0" w:color="00000A"/>
              <w:right w:val="single" w:sz="4" w:space="0" w:color="00000A"/>
            </w:tcBorders>
            <w:noWrap/>
          </w:tcPr>
          <w:p w:rsidR="002A018D" w:rsidRPr="006F6262" w:rsidRDefault="002A018D" w:rsidP="00FB0DB1">
            <w:pPr>
              <w:ind w:left="88" w:right="79"/>
              <w:jc w:val="both"/>
            </w:pPr>
            <w:r w:rsidRPr="006F6262">
              <w:t>Управление имущественных и земельных отношений Администрации Усть-Абаканского муниципального района</w:t>
            </w:r>
          </w:p>
          <w:p w:rsidR="002A018D" w:rsidRPr="006F6262" w:rsidRDefault="002A018D" w:rsidP="001C3D84">
            <w:pPr>
              <w:ind w:left="88" w:right="79" w:firstLine="58"/>
              <w:jc w:val="both"/>
            </w:pPr>
            <w:r w:rsidRPr="006F6262">
              <w:t>Республики Хакасия</w:t>
            </w:r>
          </w:p>
        </w:tc>
      </w:tr>
      <w:tr w:rsidR="002A018D" w:rsidRPr="006F6262" w:rsidTr="00FB0DB1">
        <w:tc>
          <w:tcPr>
            <w:tcW w:w="631" w:type="dxa"/>
            <w:tcBorders>
              <w:top w:val="single" w:sz="4" w:space="0" w:color="00000A"/>
              <w:left w:val="single" w:sz="4" w:space="0" w:color="00000A"/>
              <w:bottom w:val="single" w:sz="4" w:space="0" w:color="00000A"/>
              <w:right w:val="single" w:sz="4" w:space="0" w:color="auto"/>
            </w:tcBorders>
            <w:noWrap/>
            <w:tcMar>
              <w:left w:w="-5" w:type="dxa"/>
            </w:tcMar>
            <w:vAlign w:val="center"/>
          </w:tcPr>
          <w:p w:rsidR="002A018D" w:rsidRPr="006F6262" w:rsidRDefault="00AB3F05">
            <w:pPr>
              <w:pStyle w:val="ConsPlusNormal"/>
              <w:jc w:val="center"/>
            </w:pPr>
            <w:r w:rsidRPr="006F6262">
              <w:t>3</w:t>
            </w:r>
            <w:r w:rsidR="002A018D" w:rsidRPr="006F6262">
              <w:t>.7</w:t>
            </w:r>
          </w:p>
        </w:tc>
        <w:tc>
          <w:tcPr>
            <w:tcW w:w="3008" w:type="dxa"/>
            <w:tcBorders>
              <w:top w:val="single" w:sz="4" w:space="0" w:color="00000A"/>
              <w:left w:val="single" w:sz="4" w:space="0" w:color="auto"/>
              <w:bottom w:val="single" w:sz="4" w:space="0" w:color="00000A"/>
              <w:right w:val="single" w:sz="4" w:space="0" w:color="00000A"/>
            </w:tcBorders>
            <w:noWrap/>
          </w:tcPr>
          <w:p w:rsidR="002A018D" w:rsidRPr="006F6262" w:rsidRDefault="00FE1983" w:rsidP="00506CCA">
            <w:pPr>
              <w:ind w:left="88" w:hanging="88"/>
              <w:jc w:val="both"/>
            </w:pPr>
            <w:r w:rsidRPr="006F6262">
              <w:t xml:space="preserve"> </w:t>
            </w:r>
            <w:r w:rsidR="002A018D" w:rsidRPr="006F6262">
              <w:t>Упрощение регламентированных процедур при предоставлении операторам связи объектов недвижимости и земельных участков (в том числе муниципальная собственность на которые не разграничена)</w:t>
            </w:r>
          </w:p>
        </w:tc>
        <w:tc>
          <w:tcPr>
            <w:tcW w:w="2632" w:type="dxa"/>
            <w:tcBorders>
              <w:top w:val="single" w:sz="4" w:space="0" w:color="00000A"/>
              <w:left w:val="single" w:sz="4" w:space="0" w:color="auto"/>
              <w:bottom w:val="single" w:sz="4" w:space="0" w:color="auto"/>
              <w:right w:val="single" w:sz="4" w:space="0" w:color="00000A"/>
            </w:tcBorders>
            <w:noWrap/>
          </w:tcPr>
          <w:p w:rsidR="002A018D" w:rsidRPr="006F6262" w:rsidRDefault="00506CCA" w:rsidP="00506CCA">
            <w:pPr>
              <w:ind w:left="88" w:hanging="88"/>
              <w:jc w:val="both"/>
            </w:pPr>
            <w:r w:rsidRPr="006F6262">
              <w:t xml:space="preserve"> </w:t>
            </w:r>
            <w:r w:rsidR="002A018D" w:rsidRPr="006F6262">
              <w:t>Неэффективное управление муниципальным имуществом.</w:t>
            </w:r>
          </w:p>
          <w:p w:rsidR="002A018D" w:rsidRPr="006F6262" w:rsidRDefault="00506CCA" w:rsidP="00506CCA">
            <w:pPr>
              <w:ind w:left="88" w:hanging="88"/>
              <w:jc w:val="both"/>
            </w:pPr>
            <w:r w:rsidRPr="006F6262">
              <w:t xml:space="preserve"> </w:t>
            </w:r>
            <w:r w:rsidR="002A018D" w:rsidRPr="006F6262">
              <w:t>Упрощение регламентированных процедур</w:t>
            </w:r>
          </w:p>
        </w:tc>
        <w:tc>
          <w:tcPr>
            <w:tcW w:w="2376" w:type="dxa"/>
            <w:tcBorders>
              <w:top w:val="single" w:sz="4" w:space="0" w:color="00000A"/>
              <w:left w:val="single" w:sz="4" w:space="0" w:color="auto"/>
              <w:bottom w:val="single" w:sz="4" w:space="0" w:color="00000A"/>
              <w:right w:val="single" w:sz="4" w:space="0" w:color="00000A"/>
            </w:tcBorders>
            <w:noWrap/>
          </w:tcPr>
          <w:p w:rsidR="002A018D" w:rsidRPr="006F6262" w:rsidRDefault="00755FD2" w:rsidP="00506CCA">
            <w:pPr>
              <w:ind w:left="88" w:hanging="88"/>
              <w:jc w:val="both"/>
            </w:pPr>
            <w:r>
              <w:t xml:space="preserve"> </w:t>
            </w:r>
            <w:r w:rsidR="002A018D" w:rsidRPr="006F6262">
              <w:t>Совершенствование процессов управления объектами муниципальной собственности</w:t>
            </w:r>
          </w:p>
        </w:tc>
        <w:tc>
          <w:tcPr>
            <w:tcW w:w="1307" w:type="dxa"/>
            <w:tcBorders>
              <w:top w:val="single" w:sz="4" w:space="0" w:color="00000A"/>
              <w:left w:val="single" w:sz="4" w:space="0" w:color="auto"/>
              <w:bottom w:val="single" w:sz="4" w:space="0" w:color="00000A"/>
              <w:right w:val="single" w:sz="4" w:space="0" w:color="00000A"/>
            </w:tcBorders>
            <w:noWrap/>
          </w:tcPr>
          <w:p w:rsidR="002A018D" w:rsidRPr="006F6262" w:rsidRDefault="00CA5DA9" w:rsidP="00506CCA">
            <w:pPr>
              <w:ind w:left="88" w:hanging="88"/>
              <w:jc w:val="center"/>
            </w:pPr>
            <w:r w:rsidRPr="006F6262">
              <w:t>Е</w:t>
            </w:r>
            <w:r w:rsidR="002A018D" w:rsidRPr="006F6262">
              <w:t>жеквар-тально</w:t>
            </w:r>
          </w:p>
        </w:tc>
        <w:tc>
          <w:tcPr>
            <w:tcW w:w="2384" w:type="dxa"/>
            <w:tcBorders>
              <w:left w:val="single" w:sz="4" w:space="0" w:color="000000"/>
              <w:bottom w:val="single" w:sz="4" w:space="0" w:color="00000A"/>
              <w:right w:val="single" w:sz="4" w:space="0" w:color="00000A"/>
            </w:tcBorders>
            <w:noWrap/>
          </w:tcPr>
          <w:p w:rsidR="002A018D" w:rsidRPr="006F6262" w:rsidRDefault="002A018D" w:rsidP="00506CCA">
            <w:pPr>
              <w:ind w:left="88" w:right="-74" w:hanging="88"/>
              <w:jc w:val="center"/>
            </w:pPr>
            <w:r w:rsidRPr="006F6262">
              <w:t>Нормативный правовой акт</w:t>
            </w:r>
          </w:p>
        </w:tc>
        <w:tc>
          <w:tcPr>
            <w:tcW w:w="2126" w:type="dxa"/>
            <w:tcBorders>
              <w:left w:val="single" w:sz="4" w:space="0" w:color="auto"/>
              <w:bottom w:val="single" w:sz="4" w:space="0" w:color="00000A"/>
              <w:right w:val="single" w:sz="4" w:space="0" w:color="00000A"/>
            </w:tcBorders>
            <w:noWrap/>
          </w:tcPr>
          <w:p w:rsidR="002A018D" w:rsidRPr="006F6262" w:rsidRDefault="002A018D" w:rsidP="00FB0DB1">
            <w:pPr>
              <w:ind w:left="88" w:right="79"/>
              <w:jc w:val="both"/>
            </w:pPr>
            <w:r w:rsidRPr="006F6262">
              <w:t>Управление имущественных и земельных отношений Администрации Усть-Абаканского муниципального района</w:t>
            </w:r>
            <w:r w:rsidR="00FB0DB1" w:rsidRPr="006F6262">
              <w:t xml:space="preserve"> </w:t>
            </w:r>
            <w:r w:rsidRPr="006F6262">
              <w:t>Республики Хакасия</w:t>
            </w:r>
          </w:p>
        </w:tc>
      </w:tr>
    </w:tbl>
    <w:p w:rsidR="00A9790C" w:rsidRDefault="00A9790C">
      <w:pPr>
        <w:pStyle w:val="afc"/>
        <w:jc w:val="center"/>
        <w:rPr>
          <w:b/>
          <w:bCs/>
        </w:rPr>
      </w:pPr>
    </w:p>
    <w:sectPr w:rsidR="00A9790C" w:rsidSect="00A9790C">
      <w:footerReference w:type="default" r:id="rId11"/>
      <w:pgSz w:w="16838" w:h="11906" w:orient="landscape"/>
      <w:pgMar w:top="284" w:right="850" w:bottom="1134" w:left="1531" w:header="1134" w:footer="73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0AB" w:rsidRDefault="006860AB">
      <w:r>
        <w:separator/>
      </w:r>
    </w:p>
  </w:endnote>
  <w:endnote w:type="continuationSeparator" w:id="1">
    <w:p w:rsidR="006860AB" w:rsidRDefault="006860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00"/>
    <w:family w:val="auto"/>
    <w:pitch w:val="default"/>
    <w:sig w:usb0="00000000" w:usb1="00000000" w:usb2="00000000" w:usb3="00000000" w:csb0="00000000" w:csb1="00000000"/>
  </w:font>
  <w:font w:name="OpenSymbol">
    <w:charset w:val="00"/>
    <w:family w:val="auto"/>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YS Text">
    <w:altName w:val="Times New Roman"/>
    <w:panose1 w:val="00000000000000000000"/>
    <w:charset w:val="00"/>
    <w:family w:val="roman"/>
    <w:notTrueType/>
    <w:pitch w:val="default"/>
    <w:sig w:usb0="00000000" w:usb1="00000000" w:usb2="00000000" w:usb3="00000000" w:csb0="00000000"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042" w:rsidRDefault="00210042">
    <w:pPr>
      <w:pStyle w:val="Footer"/>
      <w:jc w:val="both"/>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042" w:rsidRDefault="002100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0AB" w:rsidRDefault="006860AB">
      <w:r>
        <w:separator/>
      </w:r>
    </w:p>
  </w:footnote>
  <w:footnote w:type="continuationSeparator" w:id="1">
    <w:p w:rsidR="006860AB" w:rsidRDefault="006860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042" w:rsidRDefault="00210042">
    <w:pPr>
      <w:pStyle w:val="1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3255C"/>
    <w:multiLevelType w:val="multilevel"/>
    <w:tmpl w:val="FB9C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465021"/>
    <w:multiLevelType w:val="multilevel"/>
    <w:tmpl w:val="B5FAC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C97D53"/>
    <w:multiLevelType w:val="multilevel"/>
    <w:tmpl w:val="4616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E943A7"/>
    <w:multiLevelType w:val="hybridMultilevel"/>
    <w:tmpl w:val="2F867EA0"/>
    <w:lvl w:ilvl="0" w:tplc="1DACC9F2">
      <w:start w:val="1"/>
      <w:numFmt w:val="none"/>
      <w:suff w:val="nothing"/>
      <w:lvlText w:val=""/>
      <w:lvlJc w:val="left"/>
      <w:pPr>
        <w:ind w:left="0" w:firstLine="0"/>
      </w:pPr>
    </w:lvl>
    <w:lvl w:ilvl="1" w:tplc="EA626D12">
      <w:start w:val="1"/>
      <w:numFmt w:val="none"/>
      <w:suff w:val="nothing"/>
      <w:lvlText w:val=""/>
      <w:lvlJc w:val="left"/>
      <w:pPr>
        <w:ind w:left="0" w:firstLine="0"/>
      </w:pPr>
    </w:lvl>
    <w:lvl w:ilvl="2" w:tplc="C5749276">
      <w:start w:val="1"/>
      <w:numFmt w:val="none"/>
      <w:suff w:val="nothing"/>
      <w:lvlText w:val=""/>
      <w:lvlJc w:val="left"/>
      <w:pPr>
        <w:ind w:left="0" w:firstLine="0"/>
      </w:pPr>
    </w:lvl>
    <w:lvl w:ilvl="3" w:tplc="30AED0AE">
      <w:start w:val="1"/>
      <w:numFmt w:val="none"/>
      <w:suff w:val="nothing"/>
      <w:lvlText w:val=""/>
      <w:lvlJc w:val="left"/>
      <w:pPr>
        <w:ind w:left="0" w:firstLine="0"/>
      </w:pPr>
    </w:lvl>
    <w:lvl w:ilvl="4" w:tplc="5ED6A9D8">
      <w:start w:val="1"/>
      <w:numFmt w:val="none"/>
      <w:suff w:val="nothing"/>
      <w:lvlText w:val=""/>
      <w:lvlJc w:val="left"/>
      <w:pPr>
        <w:ind w:left="0" w:firstLine="0"/>
      </w:pPr>
    </w:lvl>
    <w:lvl w:ilvl="5" w:tplc="485EA012">
      <w:start w:val="1"/>
      <w:numFmt w:val="none"/>
      <w:suff w:val="nothing"/>
      <w:lvlText w:val=""/>
      <w:lvlJc w:val="left"/>
      <w:pPr>
        <w:ind w:left="0" w:firstLine="0"/>
      </w:pPr>
    </w:lvl>
    <w:lvl w:ilvl="6" w:tplc="4148B890">
      <w:start w:val="1"/>
      <w:numFmt w:val="none"/>
      <w:suff w:val="nothing"/>
      <w:lvlText w:val=""/>
      <w:lvlJc w:val="left"/>
      <w:pPr>
        <w:ind w:left="0" w:firstLine="0"/>
      </w:pPr>
    </w:lvl>
    <w:lvl w:ilvl="7" w:tplc="DE702DA4">
      <w:start w:val="1"/>
      <w:numFmt w:val="none"/>
      <w:suff w:val="nothing"/>
      <w:lvlText w:val=""/>
      <w:lvlJc w:val="left"/>
      <w:pPr>
        <w:ind w:left="0" w:firstLine="0"/>
      </w:pPr>
    </w:lvl>
    <w:lvl w:ilvl="8" w:tplc="59520E60">
      <w:start w:val="1"/>
      <w:numFmt w:val="none"/>
      <w:suff w:val="nothing"/>
      <w:lvlText w:val=""/>
      <w:lvlJc w:val="left"/>
      <w:pPr>
        <w:ind w:left="0" w:firstLine="0"/>
      </w:pPr>
    </w:lvl>
  </w:abstractNum>
  <w:abstractNum w:abstractNumId="4">
    <w:nsid w:val="14D72F78"/>
    <w:multiLevelType w:val="hybridMultilevel"/>
    <w:tmpl w:val="89D42CC0"/>
    <w:lvl w:ilvl="0" w:tplc="3110A15E">
      <w:start w:val="1"/>
      <w:numFmt w:val="decimal"/>
      <w:lvlText w:val="%1."/>
      <w:lvlJc w:val="left"/>
      <w:pPr>
        <w:ind w:left="720" w:hanging="360"/>
      </w:pPr>
      <w:rPr>
        <w:rFonts w:hint="default"/>
      </w:rPr>
    </w:lvl>
    <w:lvl w:ilvl="1" w:tplc="330EEE64">
      <w:start w:val="1"/>
      <w:numFmt w:val="lowerLetter"/>
      <w:lvlText w:val="%2."/>
      <w:lvlJc w:val="left"/>
      <w:pPr>
        <w:ind w:left="1440" w:hanging="360"/>
      </w:pPr>
    </w:lvl>
    <w:lvl w:ilvl="2" w:tplc="01B6F3C0">
      <w:start w:val="1"/>
      <w:numFmt w:val="lowerRoman"/>
      <w:lvlText w:val="%3."/>
      <w:lvlJc w:val="right"/>
      <w:pPr>
        <w:ind w:left="2160" w:hanging="180"/>
      </w:pPr>
    </w:lvl>
    <w:lvl w:ilvl="3" w:tplc="A9C8F8CE">
      <w:start w:val="1"/>
      <w:numFmt w:val="decimal"/>
      <w:lvlText w:val="%4."/>
      <w:lvlJc w:val="left"/>
      <w:pPr>
        <w:ind w:left="2880" w:hanging="360"/>
      </w:pPr>
    </w:lvl>
    <w:lvl w:ilvl="4" w:tplc="A1A82A12">
      <w:start w:val="1"/>
      <w:numFmt w:val="lowerLetter"/>
      <w:lvlText w:val="%5."/>
      <w:lvlJc w:val="left"/>
      <w:pPr>
        <w:ind w:left="3600" w:hanging="360"/>
      </w:pPr>
    </w:lvl>
    <w:lvl w:ilvl="5" w:tplc="3A60F306">
      <w:start w:val="1"/>
      <w:numFmt w:val="lowerRoman"/>
      <w:lvlText w:val="%6."/>
      <w:lvlJc w:val="right"/>
      <w:pPr>
        <w:ind w:left="4320" w:hanging="180"/>
      </w:pPr>
    </w:lvl>
    <w:lvl w:ilvl="6" w:tplc="AD1EE050">
      <w:start w:val="1"/>
      <w:numFmt w:val="decimal"/>
      <w:lvlText w:val="%7."/>
      <w:lvlJc w:val="left"/>
      <w:pPr>
        <w:ind w:left="5040" w:hanging="360"/>
      </w:pPr>
    </w:lvl>
    <w:lvl w:ilvl="7" w:tplc="F364E1DE">
      <w:start w:val="1"/>
      <w:numFmt w:val="lowerLetter"/>
      <w:lvlText w:val="%8."/>
      <w:lvlJc w:val="left"/>
      <w:pPr>
        <w:ind w:left="5760" w:hanging="360"/>
      </w:pPr>
    </w:lvl>
    <w:lvl w:ilvl="8" w:tplc="C23272CC">
      <w:start w:val="1"/>
      <w:numFmt w:val="lowerRoman"/>
      <w:lvlText w:val="%9."/>
      <w:lvlJc w:val="right"/>
      <w:pPr>
        <w:ind w:left="6480" w:hanging="180"/>
      </w:pPr>
    </w:lvl>
  </w:abstractNum>
  <w:abstractNum w:abstractNumId="5">
    <w:nsid w:val="221650E7"/>
    <w:multiLevelType w:val="hybridMultilevel"/>
    <w:tmpl w:val="7974C16A"/>
    <w:lvl w:ilvl="0" w:tplc="B0C4C156">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6">
    <w:nsid w:val="241919E0"/>
    <w:multiLevelType w:val="multilevel"/>
    <w:tmpl w:val="9A16C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E8588F"/>
    <w:multiLevelType w:val="multilevel"/>
    <w:tmpl w:val="68726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727FB0"/>
    <w:multiLevelType w:val="multilevel"/>
    <w:tmpl w:val="B6D20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844F25"/>
    <w:multiLevelType w:val="multilevel"/>
    <w:tmpl w:val="0D605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D61931"/>
    <w:multiLevelType w:val="multilevel"/>
    <w:tmpl w:val="5DE8E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1747A8"/>
    <w:multiLevelType w:val="hybridMultilevel"/>
    <w:tmpl w:val="3E326C0A"/>
    <w:lvl w:ilvl="0" w:tplc="1278E6AC">
      <w:start w:val="1"/>
      <w:numFmt w:val="decimal"/>
      <w:lvlText w:val="%1."/>
      <w:lvlJc w:val="left"/>
      <w:pPr>
        <w:ind w:left="720" w:hanging="360"/>
      </w:pPr>
      <w:rPr>
        <w:rFonts w:hint="default"/>
      </w:rPr>
    </w:lvl>
    <w:lvl w:ilvl="1" w:tplc="F2320470">
      <w:numFmt w:val="none"/>
      <w:lvlText w:val=""/>
      <w:lvlJc w:val="left"/>
      <w:pPr>
        <w:tabs>
          <w:tab w:val="num" w:pos="360"/>
        </w:tabs>
      </w:pPr>
    </w:lvl>
    <w:lvl w:ilvl="2" w:tplc="9C2EF602">
      <w:numFmt w:val="none"/>
      <w:lvlText w:val=""/>
      <w:lvlJc w:val="left"/>
      <w:pPr>
        <w:tabs>
          <w:tab w:val="num" w:pos="360"/>
        </w:tabs>
      </w:pPr>
    </w:lvl>
    <w:lvl w:ilvl="3" w:tplc="3F087020">
      <w:numFmt w:val="none"/>
      <w:lvlText w:val=""/>
      <w:lvlJc w:val="left"/>
      <w:pPr>
        <w:tabs>
          <w:tab w:val="num" w:pos="360"/>
        </w:tabs>
      </w:pPr>
    </w:lvl>
    <w:lvl w:ilvl="4" w:tplc="07F0FD1A">
      <w:numFmt w:val="none"/>
      <w:lvlText w:val=""/>
      <w:lvlJc w:val="left"/>
      <w:pPr>
        <w:tabs>
          <w:tab w:val="num" w:pos="360"/>
        </w:tabs>
      </w:pPr>
    </w:lvl>
    <w:lvl w:ilvl="5" w:tplc="910C0692">
      <w:numFmt w:val="none"/>
      <w:lvlText w:val=""/>
      <w:lvlJc w:val="left"/>
      <w:pPr>
        <w:tabs>
          <w:tab w:val="num" w:pos="360"/>
        </w:tabs>
      </w:pPr>
    </w:lvl>
    <w:lvl w:ilvl="6" w:tplc="56AC5706">
      <w:numFmt w:val="none"/>
      <w:lvlText w:val=""/>
      <w:lvlJc w:val="left"/>
      <w:pPr>
        <w:tabs>
          <w:tab w:val="num" w:pos="360"/>
        </w:tabs>
      </w:pPr>
    </w:lvl>
    <w:lvl w:ilvl="7" w:tplc="DAEC14B2">
      <w:numFmt w:val="none"/>
      <w:lvlText w:val=""/>
      <w:lvlJc w:val="left"/>
      <w:pPr>
        <w:tabs>
          <w:tab w:val="num" w:pos="360"/>
        </w:tabs>
      </w:pPr>
    </w:lvl>
    <w:lvl w:ilvl="8" w:tplc="67D6DF2C">
      <w:numFmt w:val="none"/>
      <w:lvlText w:val=""/>
      <w:lvlJc w:val="left"/>
      <w:pPr>
        <w:tabs>
          <w:tab w:val="num" w:pos="360"/>
        </w:tabs>
      </w:pPr>
    </w:lvl>
  </w:abstractNum>
  <w:abstractNum w:abstractNumId="12">
    <w:nsid w:val="2DF132C8"/>
    <w:multiLevelType w:val="multilevel"/>
    <w:tmpl w:val="D850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485AD2"/>
    <w:multiLevelType w:val="hybridMultilevel"/>
    <w:tmpl w:val="E66C5600"/>
    <w:lvl w:ilvl="0" w:tplc="B98CD5A8">
      <w:start w:val="1"/>
      <w:numFmt w:val="decimal"/>
      <w:lvlText w:val="%1."/>
      <w:lvlJc w:val="left"/>
      <w:pPr>
        <w:ind w:left="709" w:hanging="360"/>
      </w:pPr>
    </w:lvl>
    <w:lvl w:ilvl="1" w:tplc="22522B84">
      <w:start w:val="1"/>
      <w:numFmt w:val="lowerLetter"/>
      <w:lvlText w:val="%2."/>
      <w:lvlJc w:val="left"/>
      <w:pPr>
        <w:ind w:left="1429" w:hanging="360"/>
      </w:pPr>
    </w:lvl>
    <w:lvl w:ilvl="2" w:tplc="BDD65E42">
      <w:start w:val="1"/>
      <w:numFmt w:val="lowerRoman"/>
      <w:lvlText w:val="%3."/>
      <w:lvlJc w:val="right"/>
      <w:pPr>
        <w:ind w:left="2149" w:hanging="180"/>
      </w:pPr>
    </w:lvl>
    <w:lvl w:ilvl="3" w:tplc="9FFADAA2">
      <w:start w:val="1"/>
      <w:numFmt w:val="decimal"/>
      <w:lvlText w:val="%4."/>
      <w:lvlJc w:val="left"/>
      <w:pPr>
        <w:ind w:left="2869" w:hanging="360"/>
      </w:pPr>
    </w:lvl>
    <w:lvl w:ilvl="4" w:tplc="34CE1DE6">
      <w:start w:val="1"/>
      <w:numFmt w:val="lowerLetter"/>
      <w:lvlText w:val="%5."/>
      <w:lvlJc w:val="left"/>
      <w:pPr>
        <w:ind w:left="3589" w:hanging="360"/>
      </w:pPr>
    </w:lvl>
    <w:lvl w:ilvl="5" w:tplc="445CE322">
      <w:start w:val="1"/>
      <w:numFmt w:val="lowerRoman"/>
      <w:lvlText w:val="%6."/>
      <w:lvlJc w:val="right"/>
      <w:pPr>
        <w:ind w:left="4309" w:hanging="180"/>
      </w:pPr>
    </w:lvl>
    <w:lvl w:ilvl="6" w:tplc="4D507FDE">
      <w:start w:val="1"/>
      <w:numFmt w:val="decimal"/>
      <w:lvlText w:val="%7."/>
      <w:lvlJc w:val="left"/>
      <w:pPr>
        <w:ind w:left="5029" w:hanging="360"/>
      </w:pPr>
    </w:lvl>
    <w:lvl w:ilvl="7" w:tplc="EE0491C2">
      <w:start w:val="1"/>
      <w:numFmt w:val="lowerLetter"/>
      <w:lvlText w:val="%8."/>
      <w:lvlJc w:val="left"/>
      <w:pPr>
        <w:ind w:left="5749" w:hanging="360"/>
      </w:pPr>
    </w:lvl>
    <w:lvl w:ilvl="8" w:tplc="4DA05170">
      <w:start w:val="1"/>
      <w:numFmt w:val="lowerRoman"/>
      <w:lvlText w:val="%9."/>
      <w:lvlJc w:val="right"/>
      <w:pPr>
        <w:ind w:left="6469" w:hanging="180"/>
      </w:pPr>
    </w:lvl>
  </w:abstractNum>
  <w:abstractNum w:abstractNumId="14">
    <w:nsid w:val="3A4A5FBB"/>
    <w:multiLevelType w:val="multilevel"/>
    <w:tmpl w:val="B556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1B0BEC"/>
    <w:multiLevelType w:val="hybridMultilevel"/>
    <w:tmpl w:val="1B2CD83A"/>
    <w:lvl w:ilvl="0" w:tplc="E59C4894">
      <w:start w:val="1"/>
      <w:numFmt w:val="decimal"/>
      <w:lvlText w:val="%1."/>
      <w:lvlJc w:val="left"/>
      <w:pPr>
        <w:ind w:left="720" w:hanging="360"/>
      </w:pPr>
      <w:rPr>
        <w:rFonts w:hint="default"/>
      </w:rPr>
    </w:lvl>
    <w:lvl w:ilvl="1" w:tplc="C854D5E8">
      <w:start w:val="1"/>
      <w:numFmt w:val="lowerLetter"/>
      <w:lvlText w:val="%2."/>
      <w:lvlJc w:val="left"/>
      <w:pPr>
        <w:ind w:left="1440" w:hanging="360"/>
      </w:pPr>
    </w:lvl>
    <w:lvl w:ilvl="2" w:tplc="A3FEB992">
      <w:start w:val="1"/>
      <w:numFmt w:val="lowerRoman"/>
      <w:lvlText w:val="%3."/>
      <w:lvlJc w:val="right"/>
      <w:pPr>
        <w:ind w:left="2160" w:hanging="180"/>
      </w:pPr>
    </w:lvl>
    <w:lvl w:ilvl="3" w:tplc="C78845B6">
      <w:start w:val="1"/>
      <w:numFmt w:val="decimal"/>
      <w:lvlText w:val="%4."/>
      <w:lvlJc w:val="left"/>
      <w:pPr>
        <w:ind w:left="2880" w:hanging="360"/>
      </w:pPr>
    </w:lvl>
    <w:lvl w:ilvl="4" w:tplc="D1320C4A">
      <w:start w:val="1"/>
      <w:numFmt w:val="lowerLetter"/>
      <w:lvlText w:val="%5."/>
      <w:lvlJc w:val="left"/>
      <w:pPr>
        <w:ind w:left="3600" w:hanging="360"/>
      </w:pPr>
    </w:lvl>
    <w:lvl w:ilvl="5" w:tplc="F17A70DA">
      <w:start w:val="1"/>
      <w:numFmt w:val="lowerRoman"/>
      <w:lvlText w:val="%6."/>
      <w:lvlJc w:val="right"/>
      <w:pPr>
        <w:ind w:left="4320" w:hanging="180"/>
      </w:pPr>
    </w:lvl>
    <w:lvl w:ilvl="6" w:tplc="ED020B48">
      <w:start w:val="1"/>
      <w:numFmt w:val="decimal"/>
      <w:lvlText w:val="%7."/>
      <w:lvlJc w:val="left"/>
      <w:pPr>
        <w:ind w:left="5040" w:hanging="360"/>
      </w:pPr>
    </w:lvl>
    <w:lvl w:ilvl="7" w:tplc="30DCF05C">
      <w:start w:val="1"/>
      <w:numFmt w:val="lowerLetter"/>
      <w:lvlText w:val="%8."/>
      <w:lvlJc w:val="left"/>
      <w:pPr>
        <w:ind w:left="5760" w:hanging="360"/>
      </w:pPr>
    </w:lvl>
    <w:lvl w:ilvl="8" w:tplc="C2886AF8">
      <w:start w:val="1"/>
      <w:numFmt w:val="lowerRoman"/>
      <w:lvlText w:val="%9."/>
      <w:lvlJc w:val="right"/>
      <w:pPr>
        <w:ind w:left="6480" w:hanging="180"/>
      </w:pPr>
    </w:lvl>
  </w:abstractNum>
  <w:abstractNum w:abstractNumId="16">
    <w:nsid w:val="48BA59F4"/>
    <w:multiLevelType w:val="hybridMultilevel"/>
    <w:tmpl w:val="7C1E2124"/>
    <w:lvl w:ilvl="0" w:tplc="B03EB1B0">
      <w:start w:val="1"/>
      <w:numFmt w:val="decimal"/>
      <w:lvlText w:val="%1."/>
      <w:lvlJc w:val="left"/>
      <w:pPr>
        <w:ind w:left="709" w:hanging="360"/>
      </w:pPr>
    </w:lvl>
    <w:lvl w:ilvl="1" w:tplc="362C8178">
      <w:start w:val="1"/>
      <w:numFmt w:val="lowerLetter"/>
      <w:lvlText w:val="%2."/>
      <w:lvlJc w:val="left"/>
      <w:pPr>
        <w:ind w:left="1429" w:hanging="360"/>
      </w:pPr>
    </w:lvl>
    <w:lvl w:ilvl="2" w:tplc="3A16DDEE">
      <w:start w:val="1"/>
      <w:numFmt w:val="lowerRoman"/>
      <w:lvlText w:val="%3."/>
      <w:lvlJc w:val="right"/>
      <w:pPr>
        <w:ind w:left="2149" w:hanging="180"/>
      </w:pPr>
    </w:lvl>
    <w:lvl w:ilvl="3" w:tplc="8B48D814">
      <w:start w:val="1"/>
      <w:numFmt w:val="decimal"/>
      <w:lvlText w:val="%4."/>
      <w:lvlJc w:val="left"/>
      <w:pPr>
        <w:ind w:left="2869" w:hanging="360"/>
      </w:pPr>
    </w:lvl>
    <w:lvl w:ilvl="4" w:tplc="02F4AE84">
      <w:start w:val="1"/>
      <w:numFmt w:val="lowerLetter"/>
      <w:lvlText w:val="%5."/>
      <w:lvlJc w:val="left"/>
      <w:pPr>
        <w:ind w:left="3589" w:hanging="360"/>
      </w:pPr>
    </w:lvl>
    <w:lvl w:ilvl="5" w:tplc="B4E2F392">
      <w:start w:val="1"/>
      <w:numFmt w:val="lowerRoman"/>
      <w:lvlText w:val="%6."/>
      <w:lvlJc w:val="right"/>
      <w:pPr>
        <w:ind w:left="4309" w:hanging="180"/>
      </w:pPr>
    </w:lvl>
    <w:lvl w:ilvl="6" w:tplc="C54A3BFE">
      <w:start w:val="1"/>
      <w:numFmt w:val="decimal"/>
      <w:lvlText w:val="%7."/>
      <w:lvlJc w:val="left"/>
      <w:pPr>
        <w:ind w:left="5029" w:hanging="360"/>
      </w:pPr>
    </w:lvl>
    <w:lvl w:ilvl="7" w:tplc="D6868C62">
      <w:start w:val="1"/>
      <w:numFmt w:val="lowerLetter"/>
      <w:lvlText w:val="%8."/>
      <w:lvlJc w:val="left"/>
      <w:pPr>
        <w:ind w:left="5749" w:hanging="360"/>
      </w:pPr>
    </w:lvl>
    <w:lvl w:ilvl="8" w:tplc="F1F86AB8">
      <w:start w:val="1"/>
      <w:numFmt w:val="lowerRoman"/>
      <w:lvlText w:val="%9."/>
      <w:lvlJc w:val="right"/>
      <w:pPr>
        <w:ind w:left="6469" w:hanging="180"/>
      </w:pPr>
    </w:lvl>
  </w:abstractNum>
  <w:abstractNum w:abstractNumId="17">
    <w:nsid w:val="4C2F665F"/>
    <w:multiLevelType w:val="multilevel"/>
    <w:tmpl w:val="D5AA66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4F23362D"/>
    <w:multiLevelType w:val="multilevel"/>
    <w:tmpl w:val="2AD4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4C075B"/>
    <w:multiLevelType w:val="multilevel"/>
    <w:tmpl w:val="B544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0A7321"/>
    <w:multiLevelType w:val="multilevel"/>
    <w:tmpl w:val="187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40506A"/>
    <w:multiLevelType w:val="hybridMultilevel"/>
    <w:tmpl w:val="9374415C"/>
    <w:lvl w:ilvl="0" w:tplc="E8D259FA">
      <w:start w:val="1"/>
      <w:numFmt w:val="decimal"/>
      <w:lvlText w:val="%1."/>
      <w:lvlJc w:val="left"/>
      <w:pPr>
        <w:ind w:left="709" w:hanging="360"/>
      </w:pPr>
    </w:lvl>
    <w:lvl w:ilvl="1" w:tplc="22B4CBB8">
      <w:start w:val="1"/>
      <w:numFmt w:val="lowerLetter"/>
      <w:lvlText w:val="%2."/>
      <w:lvlJc w:val="left"/>
      <w:pPr>
        <w:ind w:left="1429" w:hanging="360"/>
      </w:pPr>
    </w:lvl>
    <w:lvl w:ilvl="2" w:tplc="026EB67C">
      <w:start w:val="1"/>
      <w:numFmt w:val="lowerRoman"/>
      <w:lvlText w:val="%3."/>
      <w:lvlJc w:val="right"/>
      <w:pPr>
        <w:ind w:left="2149" w:hanging="180"/>
      </w:pPr>
    </w:lvl>
    <w:lvl w:ilvl="3" w:tplc="4BA8D718">
      <w:start w:val="1"/>
      <w:numFmt w:val="decimal"/>
      <w:lvlText w:val="%4."/>
      <w:lvlJc w:val="left"/>
      <w:pPr>
        <w:ind w:left="2869" w:hanging="360"/>
      </w:pPr>
    </w:lvl>
    <w:lvl w:ilvl="4" w:tplc="67BACE04">
      <w:start w:val="1"/>
      <w:numFmt w:val="lowerLetter"/>
      <w:lvlText w:val="%5."/>
      <w:lvlJc w:val="left"/>
      <w:pPr>
        <w:ind w:left="3589" w:hanging="360"/>
      </w:pPr>
    </w:lvl>
    <w:lvl w:ilvl="5" w:tplc="FA80C464">
      <w:start w:val="1"/>
      <w:numFmt w:val="lowerRoman"/>
      <w:lvlText w:val="%6."/>
      <w:lvlJc w:val="right"/>
      <w:pPr>
        <w:ind w:left="4309" w:hanging="180"/>
      </w:pPr>
    </w:lvl>
    <w:lvl w:ilvl="6" w:tplc="A3E2B5F6">
      <w:start w:val="1"/>
      <w:numFmt w:val="decimal"/>
      <w:lvlText w:val="%7."/>
      <w:lvlJc w:val="left"/>
      <w:pPr>
        <w:ind w:left="5029" w:hanging="360"/>
      </w:pPr>
    </w:lvl>
    <w:lvl w:ilvl="7" w:tplc="36D29CE4">
      <w:start w:val="1"/>
      <w:numFmt w:val="lowerLetter"/>
      <w:lvlText w:val="%8."/>
      <w:lvlJc w:val="left"/>
      <w:pPr>
        <w:ind w:left="5749" w:hanging="360"/>
      </w:pPr>
    </w:lvl>
    <w:lvl w:ilvl="8" w:tplc="463A9204">
      <w:start w:val="1"/>
      <w:numFmt w:val="lowerRoman"/>
      <w:lvlText w:val="%9."/>
      <w:lvlJc w:val="right"/>
      <w:pPr>
        <w:ind w:left="6469" w:hanging="180"/>
      </w:pPr>
    </w:lvl>
  </w:abstractNum>
  <w:abstractNum w:abstractNumId="22">
    <w:nsid w:val="5CBF480A"/>
    <w:multiLevelType w:val="hybridMultilevel"/>
    <w:tmpl w:val="D2F0B8F6"/>
    <w:lvl w:ilvl="0" w:tplc="5342A5AE">
      <w:start w:val="1"/>
      <w:numFmt w:val="upperRoman"/>
      <w:lvlText w:val="%1."/>
      <w:lvlJc w:val="right"/>
      <w:pPr>
        <w:ind w:left="720" w:hanging="360"/>
      </w:pPr>
    </w:lvl>
    <w:lvl w:ilvl="1" w:tplc="7D966312">
      <w:start w:val="1"/>
      <w:numFmt w:val="lowerLetter"/>
      <w:lvlText w:val="%2."/>
      <w:lvlJc w:val="left"/>
      <w:pPr>
        <w:ind w:left="1440" w:hanging="360"/>
      </w:pPr>
    </w:lvl>
    <w:lvl w:ilvl="2" w:tplc="0902106C">
      <w:start w:val="1"/>
      <w:numFmt w:val="lowerRoman"/>
      <w:lvlText w:val="%3."/>
      <w:lvlJc w:val="right"/>
      <w:pPr>
        <w:ind w:left="2160" w:hanging="180"/>
      </w:pPr>
    </w:lvl>
    <w:lvl w:ilvl="3" w:tplc="6BC6E2C2">
      <w:start w:val="1"/>
      <w:numFmt w:val="decimal"/>
      <w:lvlText w:val="%4."/>
      <w:lvlJc w:val="left"/>
      <w:pPr>
        <w:ind w:left="2880" w:hanging="360"/>
      </w:pPr>
    </w:lvl>
    <w:lvl w:ilvl="4" w:tplc="E8580C94">
      <w:start w:val="1"/>
      <w:numFmt w:val="lowerLetter"/>
      <w:lvlText w:val="%5."/>
      <w:lvlJc w:val="left"/>
      <w:pPr>
        <w:ind w:left="3600" w:hanging="360"/>
      </w:pPr>
    </w:lvl>
    <w:lvl w:ilvl="5" w:tplc="DC400E74">
      <w:start w:val="1"/>
      <w:numFmt w:val="lowerRoman"/>
      <w:lvlText w:val="%6."/>
      <w:lvlJc w:val="right"/>
      <w:pPr>
        <w:ind w:left="4320" w:hanging="180"/>
      </w:pPr>
    </w:lvl>
    <w:lvl w:ilvl="6" w:tplc="BA504792">
      <w:start w:val="1"/>
      <w:numFmt w:val="decimal"/>
      <w:lvlText w:val="%7."/>
      <w:lvlJc w:val="left"/>
      <w:pPr>
        <w:ind w:left="5040" w:hanging="360"/>
      </w:pPr>
    </w:lvl>
    <w:lvl w:ilvl="7" w:tplc="09C4032A">
      <w:start w:val="1"/>
      <w:numFmt w:val="lowerLetter"/>
      <w:lvlText w:val="%8."/>
      <w:lvlJc w:val="left"/>
      <w:pPr>
        <w:ind w:left="5760" w:hanging="360"/>
      </w:pPr>
    </w:lvl>
    <w:lvl w:ilvl="8" w:tplc="CDB40EB4">
      <w:start w:val="1"/>
      <w:numFmt w:val="lowerRoman"/>
      <w:lvlText w:val="%9."/>
      <w:lvlJc w:val="right"/>
      <w:pPr>
        <w:ind w:left="6480" w:hanging="180"/>
      </w:pPr>
    </w:lvl>
  </w:abstractNum>
  <w:abstractNum w:abstractNumId="23">
    <w:nsid w:val="5F7B4673"/>
    <w:multiLevelType w:val="hybridMultilevel"/>
    <w:tmpl w:val="CD247EBA"/>
    <w:lvl w:ilvl="0" w:tplc="2DA43760">
      <w:start w:val="1"/>
      <w:numFmt w:val="none"/>
      <w:suff w:val="nothing"/>
      <w:lvlText w:val=""/>
      <w:lvlJc w:val="left"/>
      <w:pPr>
        <w:ind w:left="792" w:hanging="432"/>
      </w:pPr>
      <w:rPr>
        <w:rFonts w:cs="Times New Roman"/>
        <w:b/>
        <w:bCs/>
        <w:strike w:val="0"/>
        <w:color w:val="000000"/>
        <w:spacing w:val="-6"/>
        <w:position w:val="0"/>
        <w:sz w:val="24"/>
        <w:szCs w:val="30"/>
        <w:highlight w:val="yellow"/>
        <w:vertAlign w:val="baseline"/>
        <w:lang w:val="ru-RU"/>
      </w:rPr>
    </w:lvl>
    <w:lvl w:ilvl="1" w:tplc="CDD88284">
      <w:start w:val="1"/>
      <w:numFmt w:val="none"/>
      <w:suff w:val="nothing"/>
      <w:lvlText w:val=""/>
      <w:lvlJc w:val="left"/>
      <w:pPr>
        <w:ind w:left="936" w:hanging="576"/>
      </w:pPr>
      <w:rPr>
        <w:rFonts w:eastAsia="Times New Roman" w:cs="Times New Roman"/>
        <w:b w:val="0"/>
        <w:bCs w:val="0"/>
        <w:i w:val="0"/>
        <w:strike w:val="0"/>
        <w:color w:val="000000"/>
        <w:spacing w:val="-6"/>
        <w:sz w:val="30"/>
        <w:szCs w:val="30"/>
        <w:highlight w:val="white"/>
        <w:lang w:val="ru-RU"/>
      </w:rPr>
    </w:lvl>
    <w:lvl w:ilvl="2" w:tplc="876E324E">
      <w:start w:val="1"/>
      <w:numFmt w:val="none"/>
      <w:suff w:val="nothing"/>
      <w:lvlText w:val=""/>
      <w:lvlJc w:val="left"/>
      <w:pPr>
        <w:ind w:left="1080" w:hanging="720"/>
      </w:pPr>
      <w:rPr>
        <w:rFonts w:cs="Times New Roman"/>
        <w:i w:val="0"/>
        <w:color w:val="000000"/>
        <w:sz w:val="30"/>
        <w:szCs w:val="30"/>
        <w:highlight w:val="white"/>
        <w:lang w:val="ru-RU"/>
      </w:rPr>
    </w:lvl>
    <w:lvl w:ilvl="3" w:tplc="65D289FE">
      <w:start w:val="1"/>
      <w:numFmt w:val="none"/>
      <w:suff w:val="nothing"/>
      <w:lvlText w:val=""/>
      <w:lvlJc w:val="left"/>
      <w:pPr>
        <w:ind w:left="1224" w:hanging="864"/>
      </w:pPr>
      <w:rPr>
        <w:rFonts w:cs="Times New Roman"/>
        <w:b w:val="0"/>
        <w:bCs w:val="0"/>
        <w:color w:val="000000"/>
        <w:spacing w:val="-6"/>
        <w:sz w:val="30"/>
        <w:szCs w:val="30"/>
        <w:highlight w:val="white"/>
      </w:rPr>
    </w:lvl>
    <w:lvl w:ilvl="4" w:tplc="6B646F70">
      <w:start w:val="1"/>
      <w:numFmt w:val="none"/>
      <w:suff w:val="nothing"/>
      <w:lvlText w:val=""/>
      <w:lvlJc w:val="left"/>
      <w:pPr>
        <w:ind w:left="1368" w:hanging="1008"/>
      </w:pPr>
      <w:rPr>
        <w:rFonts w:cs="Times New Roman"/>
        <w:sz w:val="30"/>
        <w:szCs w:val="30"/>
        <w:highlight w:val="white"/>
      </w:rPr>
    </w:lvl>
    <w:lvl w:ilvl="5" w:tplc="8C866176">
      <w:start w:val="1"/>
      <w:numFmt w:val="none"/>
      <w:suff w:val="nothing"/>
      <w:lvlText w:val=""/>
      <w:lvlJc w:val="left"/>
      <w:pPr>
        <w:ind w:left="1512" w:hanging="1152"/>
      </w:pPr>
      <w:rPr>
        <w:rFonts w:cs="Times New Roman"/>
        <w:sz w:val="28"/>
        <w:szCs w:val="28"/>
        <w:highlight w:val="yellow"/>
      </w:rPr>
    </w:lvl>
    <w:lvl w:ilvl="6" w:tplc="5C464400">
      <w:start w:val="1"/>
      <w:numFmt w:val="none"/>
      <w:suff w:val="nothing"/>
      <w:lvlText w:val=""/>
      <w:lvlJc w:val="left"/>
      <w:pPr>
        <w:ind w:left="1656" w:hanging="1296"/>
      </w:pPr>
    </w:lvl>
    <w:lvl w:ilvl="7" w:tplc="322AF1FA">
      <w:start w:val="1"/>
      <w:numFmt w:val="none"/>
      <w:suff w:val="nothing"/>
      <w:lvlText w:val=""/>
      <w:lvlJc w:val="left"/>
      <w:pPr>
        <w:ind w:left="1800" w:hanging="1440"/>
      </w:pPr>
    </w:lvl>
    <w:lvl w:ilvl="8" w:tplc="A8A68F94">
      <w:start w:val="1"/>
      <w:numFmt w:val="none"/>
      <w:suff w:val="nothing"/>
      <w:lvlText w:val=""/>
      <w:lvlJc w:val="left"/>
      <w:pPr>
        <w:ind w:left="1944" w:hanging="1584"/>
      </w:pPr>
      <w:rPr>
        <w:rFonts w:cs="Times New Roman"/>
        <w:color w:val="000000"/>
        <w:sz w:val="30"/>
        <w:szCs w:val="30"/>
      </w:rPr>
    </w:lvl>
  </w:abstractNum>
  <w:abstractNum w:abstractNumId="24">
    <w:nsid w:val="6117012A"/>
    <w:multiLevelType w:val="multilevel"/>
    <w:tmpl w:val="9F44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A041DA"/>
    <w:multiLevelType w:val="multilevel"/>
    <w:tmpl w:val="F2CC0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7CB25BE"/>
    <w:multiLevelType w:val="multilevel"/>
    <w:tmpl w:val="303C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D1055C0"/>
    <w:multiLevelType w:val="multilevel"/>
    <w:tmpl w:val="B8FE5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292034"/>
    <w:multiLevelType w:val="hybridMultilevel"/>
    <w:tmpl w:val="56FA4514"/>
    <w:lvl w:ilvl="0" w:tplc="639249D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0583CE5"/>
    <w:multiLevelType w:val="multilevel"/>
    <w:tmpl w:val="A98C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EF119B"/>
    <w:multiLevelType w:val="multilevel"/>
    <w:tmpl w:val="21307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48B5A38"/>
    <w:multiLevelType w:val="hybridMultilevel"/>
    <w:tmpl w:val="E230C7DA"/>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355CB7"/>
    <w:multiLevelType w:val="multilevel"/>
    <w:tmpl w:val="3BBC0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
  </w:num>
  <w:num w:numId="3">
    <w:abstractNumId w:val="11"/>
  </w:num>
  <w:num w:numId="4">
    <w:abstractNumId w:val="22"/>
  </w:num>
  <w:num w:numId="5">
    <w:abstractNumId w:val="21"/>
  </w:num>
  <w:num w:numId="6">
    <w:abstractNumId w:val="4"/>
  </w:num>
  <w:num w:numId="7">
    <w:abstractNumId w:val="13"/>
  </w:num>
  <w:num w:numId="8">
    <w:abstractNumId w:val="16"/>
  </w:num>
  <w:num w:numId="9">
    <w:abstractNumId w:val="15"/>
  </w:num>
  <w:num w:numId="10">
    <w:abstractNumId w:val="31"/>
  </w:num>
  <w:num w:numId="11">
    <w:abstractNumId w:val="12"/>
  </w:num>
  <w:num w:numId="12">
    <w:abstractNumId w:val="24"/>
  </w:num>
  <w:num w:numId="13">
    <w:abstractNumId w:val="18"/>
  </w:num>
  <w:num w:numId="14">
    <w:abstractNumId w:val="14"/>
  </w:num>
  <w:num w:numId="15">
    <w:abstractNumId w:val="10"/>
  </w:num>
  <w:num w:numId="16">
    <w:abstractNumId w:val="29"/>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2"/>
  </w:num>
  <w:num w:numId="19">
    <w:abstractNumId w:val="6"/>
  </w:num>
  <w:num w:numId="20">
    <w:abstractNumId w:val="1"/>
  </w:num>
  <w:num w:numId="21">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27"/>
  </w:num>
  <w:num w:numId="23">
    <w:abstractNumId w:val="30"/>
  </w:num>
  <w:num w:numId="24">
    <w:abstractNumId w:val="26"/>
  </w:num>
  <w:num w:numId="25">
    <w:abstractNumId w:val="9"/>
  </w:num>
  <w:num w:numId="26">
    <w:abstractNumId w:val="7"/>
  </w:num>
  <w:num w:numId="27">
    <w:abstractNumId w:val="32"/>
  </w:num>
  <w:num w:numId="28">
    <w:abstractNumId w:val="8"/>
  </w:num>
  <w:num w:numId="29">
    <w:abstractNumId w:val="19"/>
  </w:num>
  <w:num w:numId="30">
    <w:abstractNumId w:val="25"/>
  </w:num>
  <w:num w:numId="31">
    <w:abstractNumId w:val="17"/>
  </w:num>
  <w:num w:numId="32">
    <w:abstractNumId w:val="5"/>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9790C"/>
    <w:rsid w:val="0000272F"/>
    <w:rsid w:val="0000615A"/>
    <w:rsid w:val="00006607"/>
    <w:rsid w:val="00006A6F"/>
    <w:rsid w:val="000341B0"/>
    <w:rsid w:val="000523C6"/>
    <w:rsid w:val="0005598F"/>
    <w:rsid w:val="00063342"/>
    <w:rsid w:val="00082FF2"/>
    <w:rsid w:val="0008761E"/>
    <w:rsid w:val="000920DA"/>
    <w:rsid w:val="000A2461"/>
    <w:rsid w:val="000A7730"/>
    <w:rsid w:val="000B1747"/>
    <w:rsid w:val="000B314D"/>
    <w:rsid w:val="000B471E"/>
    <w:rsid w:val="000C10B1"/>
    <w:rsid w:val="000D04C3"/>
    <w:rsid w:val="000D367C"/>
    <w:rsid w:val="000D4B89"/>
    <w:rsid w:val="000F2BEC"/>
    <w:rsid w:val="000F4679"/>
    <w:rsid w:val="00112C0A"/>
    <w:rsid w:val="00132E5D"/>
    <w:rsid w:val="001436B8"/>
    <w:rsid w:val="00143896"/>
    <w:rsid w:val="0015246E"/>
    <w:rsid w:val="00166958"/>
    <w:rsid w:val="00166FD9"/>
    <w:rsid w:val="001A4319"/>
    <w:rsid w:val="001A65C7"/>
    <w:rsid w:val="001A668B"/>
    <w:rsid w:val="001B07C4"/>
    <w:rsid w:val="001B4370"/>
    <w:rsid w:val="001C3D84"/>
    <w:rsid w:val="001C479D"/>
    <w:rsid w:val="001D28C2"/>
    <w:rsid w:val="001E4A1E"/>
    <w:rsid w:val="001E63CF"/>
    <w:rsid w:val="001F63AB"/>
    <w:rsid w:val="00210042"/>
    <w:rsid w:val="002114EA"/>
    <w:rsid w:val="0022317A"/>
    <w:rsid w:val="002871FB"/>
    <w:rsid w:val="002A018D"/>
    <w:rsid w:val="002C0F3B"/>
    <w:rsid w:val="002D4E13"/>
    <w:rsid w:val="002E6490"/>
    <w:rsid w:val="00302FB4"/>
    <w:rsid w:val="003053B5"/>
    <w:rsid w:val="003161C8"/>
    <w:rsid w:val="00317FED"/>
    <w:rsid w:val="00320B46"/>
    <w:rsid w:val="00322EE4"/>
    <w:rsid w:val="00337CDA"/>
    <w:rsid w:val="00344E60"/>
    <w:rsid w:val="003738C4"/>
    <w:rsid w:val="00384AFD"/>
    <w:rsid w:val="00386291"/>
    <w:rsid w:val="00394561"/>
    <w:rsid w:val="003A03E9"/>
    <w:rsid w:val="003A04F0"/>
    <w:rsid w:val="003B342C"/>
    <w:rsid w:val="003B7E3D"/>
    <w:rsid w:val="003C0E22"/>
    <w:rsid w:val="003C7C8D"/>
    <w:rsid w:val="003E3189"/>
    <w:rsid w:val="00401001"/>
    <w:rsid w:val="004012B7"/>
    <w:rsid w:val="00406E2B"/>
    <w:rsid w:val="00407A19"/>
    <w:rsid w:val="004120CC"/>
    <w:rsid w:val="004235BB"/>
    <w:rsid w:val="004315A4"/>
    <w:rsid w:val="00446D36"/>
    <w:rsid w:val="00451389"/>
    <w:rsid w:val="0046737B"/>
    <w:rsid w:val="004703C8"/>
    <w:rsid w:val="00476837"/>
    <w:rsid w:val="00482B0A"/>
    <w:rsid w:val="004D1505"/>
    <w:rsid w:val="004E2435"/>
    <w:rsid w:val="004F3EB7"/>
    <w:rsid w:val="0050106E"/>
    <w:rsid w:val="0050674C"/>
    <w:rsid w:val="00506CCA"/>
    <w:rsid w:val="0051300C"/>
    <w:rsid w:val="00521E79"/>
    <w:rsid w:val="005630CE"/>
    <w:rsid w:val="005647E9"/>
    <w:rsid w:val="0057667B"/>
    <w:rsid w:val="00584C29"/>
    <w:rsid w:val="00585858"/>
    <w:rsid w:val="005A1050"/>
    <w:rsid w:val="005C352D"/>
    <w:rsid w:val="005C6AA0"/>
    <w:rsid w:val="005D31DA"/>
    <w:rsid w:val="005D6EF8"/>
    <w:rsid w:val="005E375C"/>
    <w:rsid w:val="005F5C06"/>
    <w:rsid w:val="005F6936"/>
    <w:rsid w:val="006013E6"/>
    <w:rsid w:val="00620016"/>
    <w:rsid w:val="00622550"/>
    <w:rsid w:val="00624549"/>
    <w:rsid w:val="006302C8"/>
    <w:rsid w:val="006305D7"/>
    <w:rsid w:val="006568E0"/>
    <w:rsid w:val="006714BB"/>
    <w:rsid w:val="0067615B"/>
    <w:rsid w:val="0067726D"/>
    <w:rsid w:val="00677823"/>
    <w:rsid w:val="0068040F"/>
    <w:rsid w:val="00681F8E"/>
    <w:rsid w:val="0068318B"/>
    <w:rsid w:val="006860AB"/>
    <w:rsid w:val="006A1DE0"/>
    <w:rsid w:val="006A5EB3"/>
    <w:rsid w:val="006B1ABC"/>
    <w:rsid w:val="006B6DD7"/>
    <w:rsid w:val="006C4105"/>
    <w:rsid w:val="006E1B7E"/>
    <w:rsid w:val="006E36E2"/>
    <w:rsid w:val="006F11EC"/>
    <w:rsid w:val="006F6262"/>
    <w:rsid w:val="007023F4"/>
    <w:rsid w:val="007028DC"/>
    <w:rsid w:val="00711CAC"/>
    <w:rsid w:val="007121B4"/>
    <w:rsid w:val="007126F8"/>
    <w:rsid w:val="00717B02"/>
    <w:rsid w:val="007558F6"/>
    <w:rsid w:val="00755FD2"/>
    <w:rsid w:val="00763C8A"/>
    <w:rsid w:val="00771DAD"/>
    <w:rsid w:val="00775DEE"/>
    <w:rsid w:val="00791A8F"/>
    <w:rsid w:val="00795F40"/>
    <w:rsid w:val="0079623F"/>
    <w:rsid w:val="007B00E7"/>
    <w:rsid w:val="007B53F8"/>
    <w:rsid w:val="007B6558"/>
    <w:rsid w:val="007C4E0D"/>
    <w:rsid w:val="007D6218"/>
    <w:rsid w:val="007D7D29"/>
    <w:rsid w:val="007E28C6"/>
    <w:rsid w:val="007E5A94"/>
    <w:rsid w:val="00801023"/>
    <w:rsid w:val="00807814"/>
    <w:rsid w:val="00825A19"/>
    <w:rsid w:val="00836C19"/>
    <w:rsid w:val="00836DCB"/>
    <w:rsid w:val="0084028A"/>
    <w:rsid w:val="00841E5F"/>
    <w:rsid w:val="00846342"/>
    <w:rsid w:val="0085020E"/>
    <w:rsid w:val="0085030B"/>
    <w:rsid w:val="00855C4C"/>
    <w:rsid w:val="008618E7"/>
    <w:rsid w:val="008621DF"/>
    <w:rsid w:val="0087355E"/>
    <w:rsid w:val="0087519D"/>
    <w:rsid w:val="00890F62"/>
    <w:rsid w:val="00894E03"/>
    <w:rsid w:val="008B34DB"/>
    <w:rsid w:val="008B3A09"/>
    <w:rsid w:val="008B520D"/>
    <w:rsid w:val="008B6520"/>
    <w:rsid w:val="008B6FD1"/>
    <w:rsid w:val="008F7627"/>
    <w:rsid w:val="00903A7F"/>
    <w:rsid w:val="00904497"/>
    <w:rsid w:val="00926300"/>
    <w:rsid w:val="009345C4"/>
    <w:rsid w:val="0094370A"/>
    <w:rsid w:val="009567E5"/>
    <w:rsid w:val="00957D52"/>
    <w:rsid w:val="00967624"/>
    <w:rsid w:val="009721DD"/>
    <w:rsid w:val="009800EB"/>
    <w:rsid w:val="009A745F"/>
    <w:rsid w:val="009B3E77"/>
    <w:rsid w:val="009B3F76"/>
    <w:rsid w:val="009C0F2D"/>
    <w:rsid w:val="009C3BD8"/>
    <w:rsid w:val="009D52D8"/>
    <w:rsid w:val="009D6448"/>
    <w:rsid w:val="009D7536"/>
    <w:rsid w:val="009E27DE"/>
    <w:rsid w:val="009E3349"/>
    <w:rsid w:val="009E3FD5"/>
    <w:rsid w:val="009E426A"/>
    <w:rsid w:val="009E5848"/>
    <w:rsid w:val="009F4690"/>
    <w:rsid w:val="009F4971"/>
    <w:rsid w:val="00A00A0E"/>
    <w:rsid w:val="00A00F06"/>
    <w:rsid w:val="00A10011"/>
    <w:rsid w:val="00A1325D"/>
    <w:rsid w:val="00A3308B"/>
    <w:rsid w:val="00A366F1"/>
    <w:rsid w:val="00A4116B"/>
    <w:rsid w:val="00A43757"/>
    <w:rsid w:val="00A45ED0"/>
    <w:rsid w:val="00A46875"/>
    <w:rsid w:val="00A616B8"/>
    <w:rsid w:val="00A82792"/>
    <w:rsid w:val="00A86B4B"/>
    <w:rsid w:val="00A938DF"/>
    <w:rsid w:val="00A9790C"/>
    <w:rsid w:val="00AA04D6"/>
    <w:rsid w:val="00AA5133"/>
    <w:rsid w:val="00AA53D8"/>
    <w:rsid w:val="00AA5CC8"/>
    <w:rsid w:val="00AB2C02"/>
    <w:rsid w:val="00AB30BC"/>
    <w:rsid w:val="00AB3F05"/>
    <w:rsid w:val="00AB5BCA"/>
    <w:rsid w:val="00AC19CE"/>
    <w:rsid w:val="00AC42BC"/>
    <w:rsid w:val="00AD1C30"/>
    <w:rsid w:val="00AD533D"/>
    <w:rsid w:val="00AD5DCC"/>
    <w:rsid w:val="00AD7C53"/>
    <w:rsid w:val="00B01643"/>
    <w:rsid w:val="00B058B2"/>
    <w:rsid w:val="00B11223"/>
    <w:rsid w:val="00B1462E"/>
    <w:rsid w:val="00B2151B"/>
    <w:rsid w:val="00B248A8"/>
    <w:rsid w:val="00B55857"/>
    <w:rsid w:val="00B562D9"/>
    <w:rsid w:val="00B6649B"/>
    <w:rsid w:val="00B82174"/>
    <w:rsid w:val="00B92004"/>
    <w:rsid w:val="00BB62B9"/>
    <w:rsid w:val="00BC0AC6"/>
    <w:rsid w:val="00BC34FE"/>
    <w:rsid w:val="00BC5635"/>
    <w:rsid w:val="00BD527F"/>
    <w:rsid w:val="00BE47BD"/>
    <w:rsid w:val="00BF4A87"/>
    <w:rsid w:val="00C00B19"/>
    <w:rsid w:val="00C05E61"/>
    <w:rsid w:val="00C13EDA"/>
    <w:rsid w:val="00C26880"/>
    <w:rsid w:val="00C32688"/>
    <w:rsid w:val="00C434D7"/>
    <w:rsid w:val="00C51650"/>
    <w:rsid w:val="00C5190E"/>
    <w:rsid w:val="00C54E38"/>
    <w:rsid w:val="00C6549F"/>
    <w:rsid w:val="00C70B8C"/>
    <w:rsid w:val="00C74637"/>
    <w:rsid w:val="00C80479"/>
    <w:rsid w:val="00C90429"/>
    <w:rsid w:val="00C96B68"/>
    <w:rsid w:val="00CA5DA9"/>
    <w:rsid w:val="00CB01A5"/>
    <w:rsid w:val="00CC1144"/>
    <w:rsid w:val="00CF42BD"/>
    <w:rsid w:val="00CF616B"/>
    <w:rsid w:val="00D05413"/>
    <w:rsid w:val="00D05FC4"/>
    <w:rsid w:val="00D176BA"/>
    <w:rsid w:val="00D42E91"/>
    <w:rsid w:val="00D52616"/>
    <w:rsid w:val="00D87545"/>
    <w:rsid w:val="00DA713E"/>
    <w:rsid w:val="00DB2601"/>
    <w:rsid w:val="00DB690A"/>
    <w:rsid w:val="00DC6A32"/>
    <w:rsid w:val="00DC76AE"/>
    <w:rsid w:val="00DD66CA"/>
    <w:rsid w:val="00DE1E74"/>
    <w:rsid w:val="00DE5D40"/>
    <w:rsid w:val="00DE622F"/>
    <w:rsid w:val="00DE6FE1"/>
    <w:rsid w:val="00E14A49"/>
    <w:rsid w:val="00E15ED5"/>
    <w:rsid w:val="00E41715"/>
    <w:rsid w:val="00E434DA"/>
    <w:rsid w:val="00E52858"/>
    <w:rsid w:val="00E65EE5"/>
    <w:rsid w:val="00E80F8B"/>
    <w:rsid w:val="00E832ED"/>
    <w:rsid w:val="00E91A1C"/>
    <w:rsid w:val="00E93D1F"/>
    <w:rsid w:val="00E95525"/>
    <w:rsid w:val="00EB4B6B"/>
    <w:rsid w:val="00ED63A2"/>
    <w:rsid w:val="00ED69F9"/>
    <w:rsid w:val="00EE602B"/>
    <w:rsid w:val="00EF2A55"/>
    <w:rsid w:val="00EF616A"/>
    <w:rsid w:val="00F01A49"/>
    <w:rsid w:val="00F16DC4"/>
    <w:rsid w:val="00F3093D"/>
    <w:rsid w:val="00F45687"/>
    <w:rsid w:val="00F52FE4"/>
    <w:rsid w:val="00F6534D"/>
    <w:rsid w:val="00F73846"/>
    <w:rsid w:val="00F743AC"/>
    <w:rsid w:val="00F965B7"/>
    <w:rsid w:val="00FB0DB1"/>
    <w:rsid w:val="00FC3504"/>
    <w:rsid w:val="00FD2F89"/>
    <w:rsid w:val="00FE1983"/>
    <w:rsid w:val="00FE2E60"/>
    <w:rsid w:val="00FF6E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Mangal"/>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90C"/>
    <w:pPr>
      <w:widowControl w:val="0"/>
    </w:pPr>
    <w:rPr>
      <w:color w:val="00000A"/>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A9790C"/>
    <w:pPr>
      <w:keepNext/>
      <w:keepLines/>
      <w:spacing w:before="480" w:after="200"/>
      <w:outlineLvl w:val="0"/>
    </w:pPr>
    <w:rPr>
      <w:rFonts w:ascii="Liberation Sans" w:eastAsia="Liberation Sans" w:hAnsi="Liberation Sans" w:cs="Liberation Sans"/>
      <w:sz w:val="40"/>
      <w:szCs w:val="40"/>
    </w:rPr>
  </w:style>
  <w:style w:type="character" w:customStyle="1" w:styleId="Heading1Char">
    <w:name w:val="Heading 1 Char"/>
    <w:basedOn w:val="a0"/>
    <w:link w:val="Heading1"/>
    <w:uiPriority w:val="9"/>
    <w:rsid w:val="00A9790C"/>
    <w:rPr>
      <w:rFonts w:ascii="Liberation Sans" w:eastAsia="Liberation Sans" w:hAnsi="Liberation Sans" w:cs="Liberation Sans"/>
      <w:sz w:val="40"/>
      <w:szCs w:val="40"/>
    </w:rPr>
  </w:style>
  <w:style w:type="paragraph" w:customStyle="1" w:styleId="Heading2">
    <w:name w:val="Heading 2"/>
    <w:basedOn w:val="a"/>
    <w:next w:val="a"/>
    <w:link w:val="Heading2Char"/>
    <w:uiPriority w:val="9"/>
    <w:unhideWhenUsed/>
    <w:qFormat/>
    <w:rsid w:val="00A9790C"/>
    <w:pPr>
      <w:keepNext/>
      <w:keepLines/>
      <w:spacing w:before="360" w:after="200"/>
      <w:outlineLvl w:val="1"/>
    </w:pPr>
    <w:rPr>
      <w:rFonts w:ascii="Liberation Sans" w:eastAsia="Liberation Sans" w:hAnsi="Liberation Sans" w:cs="Liberation Sans"/>
      <w:sz w:val="34"/>
    </w:rPr>
  </w:style>
  <w:style w:type="character" w:customStyle="1" w:styleId="Heading2Char">
    <w:name w:val="Heading 2 Char"/>
    <w:basedOn w:val="a0"/>
    <w:link w:val="Heading2"/>
    <w:uiPriority w:val="9"/>
    <w:rsid w:val="00A9790C"/>
    <w:rPr>
      <w:rFonts w:ascii="Liberation Sans" w:eastAsia="Liberation Sans" w:hAnsi="Liberation Sans" w:cs="Liberation Sans"/>
      <w:sz w:val="34"/>
    </w:rPr>
  </w:style>
  <w:style w:type="paragraph" w:customStyle="1" w:styleId="Heading3">
    <w:name w:val="Heading 3"/>
    <w:basedOn w:val="a"/>
    <w:next w:val="a"/>
    <w:link w:val="Heading3Char"/>
    <w:uiPriority w:val="9"/>
    <w:unhideWhenUsed/>
    <w:qFormat/>
    <w:rsid w:val="00A9790C"/>
    <w:pPr>
      <w:keepNext/>
      <w:keepLines/>
      <w:spacing w:before="320" w:after="200"/>
      <w:outlineLvl w:val="2"/>
    </w:pPr>
    <w:rPr>
      <w:rFonts w:ascii="Liberation Sans" w:eastAsia="Liberation Sans" w:hAnsi="Liberation Sans" w:cs="Liberation Sans"/>
      <w:sz w:val="30"/>
      <w:szCs w:val="30"/>
    </w:rPr>
  </w:style>
  <w:style w:type="character" w:customStyle="1" w:styleId="Heading3Char">
    <w:name w:val="Heading 3 Char"/>
    <w:basedOn w:val="a0"/>
    <w:link w:val="Heading3"/>
    <w:uiPriority w:val="9"/>
    <w:rsid w:val="00A9790C"/>
    <w:rPr>
      <w:rFonts w:ascii="Liberation Sans" w:eastAsia="Liberation Sans" w:hAnsi="Liberation Sans" w:cs="Liberation Sans"/>
      <w:sz w:val="30"/>
      <w:szCs w:val="30"/>
    </w:rPr>
  </w:style>
  <w:style w:type="paragraph" w:customStyle="1" w:styleId="Heading4">
    <w:name w:val="Heading 4"/>
    <w:basedOn w:val="a"/>
    <w:next w:val="a"/>
    <w:link w:val="Heading4Char"/>
    <w:uiPriority w:val="9"/>
    <w:unhideWhenUsed/>
    <w:qFormat/>
    <w:rsid w:val="00A9790C"/>
    <w:pPr>
      <w:keepNext/>
      <w:keepLines/>
      <w:spacing w:before="320" w:after="200"/>
      <w:outlineLvl w:val="3"/>
    </w:pPr>
    <w:rPr>
      <w:rFonts w:ascii="Liberation Sans" w:eastAsia="Liberation Sans" w:hAnsi="Liberation Sans" w:cs="Liberation Sans"/>
      <w:b/>
      <w:bCs/>
      <w:sz w:val="26"/>
      <w:szCs w:val="26"/>
    </w:rPr>
  </w:style>
  <w:style w:type="character" w:customStyle="1" w:styleId="Heading4Char">
    <w:name w:val="Heading 4 Char"/>
    <w:basedOn w:val="a0"/>
    <w:link w:val="Heading4"/>
    <w:uiPriority w:val="9"/>
    <w:rsid w:val="00A9790C"/>
    <w:rPr>
      <w:rFonts w:ascii="Liberation Sans" w:eastAsia="Liberation Sans" w:hAnsi="Liberation Sans" w:cs="Liberation Sans"/>
      <w:b/>
      <w:bCs/>
      <w:sz w:val="26"/>
      <w:szCs w:val="26"/>
    </w:rPr>
  </w:style>
  <w:style w:type="paragraph" w:customStyle="1" w:styleId="Heading5">
    <w:name w:val="Heading 5"/>
    <w:basedOn w:val="a"/>
    <w:next w:val="a"/>
    <w:link w:val="Heading5Char"/>
    <w:uiPriority w:val="9"/>
    <w:unhideWhenUsed/>
    <w:qFormat/>
    <w:rsid w:val="00A9790C"/>
    <w:pPr>
      <w:keepNext/>
      <w:keepLines/>
      <w:spacing w:before="320" w:after="200"/>
      <w:outlineLvl w:val="4"/>
    </w:pPr>
    <w:rPr>
      <w:rFonts w:ascii="Liberation Sans" w:eastAsia="Liberation Sans" w:hAnsi="Liberation Sans" w:cs="Liberation Sans"/>
      <w:b/>
      <w:bCs/>
    </w:rPr>
  </w:style>
  <w:style w:type="character" w:customStyle="1" w:styleId="Heading5Char">
    <w:name w:val="Heading 5 Char"/>
    <w:basedOn w:val="a0"/>
    <w:link w:val="Heading5"/>
    <w:uiPriority w:val="9"/>
    <w:rsid w:val="00A9790C"/>
    <w:rPr>
      <w:rFonts w:ascii="Liberation Sans" w:eastAsia="Liberation Sans" w:hAnsi="Liberation Sans" w:cs="Liberation Sans"/>
      <w:b/>
      <w:bCs/>
      <w:sz w:val="24"/>
      <w:szCs w:val="24"/>
    </w:rPr>
  </w:style>
  <w:style w:type="paragraph" w:customStyle="1" w:styleId="Heading6">
    <w:name w:val="Heading 6"/>
    <w:basedOn w:val="a"/>
    <w:next w:val="a"/>
    <w:link w:val="Heading6Char"/>
    <w:uiPriority w:val="9"/>
    <w:unhideWhenUsed/>
    <w:qFormat/>
    <w:rsid w:val="00A9790C"/>
    <w:pPr>
      <w:keepNext/>
      <w:keepLines/>
      <w:spacing w:before="320" w:after="200"/>
      <w:outlineLvl w:val="5"/>
    </w:pPr>
    <w:rPr>
      <w:rFonts w:ascii="Liberation Sans" w:eastAsia="Liberation Sans" w:hAnsi="Liberation Sans" w:cs="Liberation Sans"/>
      <w:b/>
      <w:bCs/>
      <w:sz w:val="22"/>
      <w:szCs w:val="22"/>
    </w:rPr>
  </w:style>
  <w:style w:type="character" w:customStyle="1" w:styleId="Heading6Char">
    <w:name w:val="Heading 6 Char"/>
    <w:basedOn w:val="a0"/>
    <w:link w:val="Heading6"/>
    <w:uiPriority w:val="9"/>
    <w:rsid w:val="00A9790C"/>
    <w:rPr>
      <w:rFonts w:ascii="Liberation Sans" w:eastAsia="Liberation Sans" w:hAnsi="Liberation Sans" w:cs="Liberation Sans"/>
      <w:b/>
      <w:bCs/>
      <w:sz w:val="22"/>
      <w:szCs w:val="22"/>
    </w:rPr>
  </w:style>
  <w:style w:type="paragraph" w:customStyle="1" w:styleId="Heading7">
    <w:name w:val="Heading 7"/>
    <w:basedOn w:val="a"/>
    <w:next w:val="a"/>
    <w:link w:val="Heading7Char"/>
    <w:uiPriority w:val="9"/>
    <w:unhideWhenUsed/>
    <w:qFormat/>
    <w:rsid w:val="00A9790C"/>
    <w:pPr>
      <w:keepNext/>
      <w:keepLines/>
      <w:spacing w:before="320" w:after="200"/>
      <w:outlineLvl w:val="6"/>
    </w:pPr>
    <w:rPr>
      <w:rFonts w:ascii="Liberation Sans" w:eastAsia="Liberation Sans" w:hAnsi="Liberation Sans" w:cs="Liberation Sans"/>
      <w:b/>
      <w:bCs/>
      <w:i/>
      <w:iCs/>
      <w:sz w:val="22"/>
      <w:szCs w:val="22"/>
    </w:rPr>
  </w:style>
  <w:style w:type="character" w:customStyle="1" w:styleId="Heading7Char">
    <w:name w:val="Heading 7 Char"/>
    <w:basedOn w:val="a0"/>
    <w:link w:val="Heading7"/>
    <w:uiPriority w:val="9"/>
    <w:rsid w:val="00A9790C"/>
    <w:rPr>
      <w:rFonts w:ascii="Liberation Sans" w:eastAsia="Liberation Sans" w:hAnsi="Liberation Sans" w:cs="Liberation Sans"/>
      <w:b/>
      <w:bCs/>
      <w:i/>
      <w:iCs/>
      <w:sz w:val="22"/>
      <w:szCs w:val="22"/>
    </w:rPr>
  </w:style>
  <w:style w:type="paragraph" w:customStyle="1" w:styleId="Heading8">
    <w:name w:val="Heading 8"/>
    <w:basedOn w:val="a"/>
    <w:next w:val="a"/>
    <w:link w:val="Heading8Char"/>
    <w:uiPriority w:val="9"/>
    <w:unhideWhenUsed/>
    <w:qFormat/>
    <w:rsid w:val="00A9790C"/>
    <w:pPr>
      <w:keepNext/>
      <w:keepLines/>
      <w:spacing w:before="320" w:after="200"/>
      <w:outlineLvl w:val="7"/>
    </w:pPr>
    <w:rPr>
      <w:rFonts w:ascii="Liberation Sans" w:eastAsia="Liberation Sans" w:hAnsi="Liberation Sans" w:cs="Liberation Sans"/>
      <w:i/>
      <w:iCs/>
      <w:sz w:val="22"/>
      <w:szCs w:val="22"/>
    </w:rPr>
  </w:style>
  <w:style w:type="character" w:customStyle="1" w:styleId="Heading8Char">
    <w:name w:val="Heading 8 Char"/>
    <w:basedOn w:val="a0"/>
    <w:link w:val="Heading8"/>
    <w:uiPriority w:val="9"/>
    <w:rsid w:val="00A9790C"/>
    <w:rPr>
      <w:rFonts w:ascii="Liberation Sans" w:eastAsia="Liberation Sans" w:hAnsi="Liberation Sans" w:cs="Liberation Sans"/>
      <w:i/>
      <w:iCs/>
      <w:sz w:val="22"/>
      <w:szCs w:val="22"/>
    </w:rPr>
  </w:style>
  <w:style w:type="paragraph" w:customStyle="1" w:styleId="Heading9">
    <w:name w:val="Heading 9"/>
    <w:basedOn w:val="a"/>
    <w:next w:val="a"/>
    <w:link w:val="Heading9Char"/>
    <w:uiPriority w:val="9"/>
    <w:unhideWhenUsed/>
    <w:qFormat/>
    <w:rsid w:val="00A9790C"/>
    <w:pPr>
      <w:keepNext/>
      <w:keepLines/>
      <w:spacing w:before="320" w:after="200"/>
      <w:outlineLvl w:val="8"/>
    </w:pPr>
    <w:rPr>
      <w:rFonts w:ascii="Liberation Sans" w:eastAsia="Liberation Sans" w:hAnsi="Liberation Sans" w:cs="Liberation Sans"/>
      <w:i/>
      <w:iCs/>
      <w:sz w:val="21"/>
      <w:szCs w:val="21"/>
    </w:rPr>
  </w:style>
  <w:style w:type="character" w:customStyle="1" w:styleId="Heading9Char">
    <w:name w:val="Heading 9 Char"/>
    <w:basedOn w:val="a0"/>
    <w:link w:val="Heading9"/>
    <w:uiPriority w:val="9"/>
    <w:rsid w:val="00A9790C"/>
    <w:rPr>
      <w:rFonts w:ascii="Liberation Sans" w:eastAsia="Liberation Sans" w:hAnsi="Liberation Sans" w:cs="Liberation Sans"/>
      <w:i/>
      <w:iCs/>
      <w:sz w:val="21"/>
      <w:szCs w:val="21"/>
    </w:rPr>
  </w:style>
  <w:style w:type="paragraph" w:styleId="a3">
    <w:name w:val="No Spacing"/>
    <w:link w:val="a4"/>
    <w:uiPriority w:val="1"/>
    <w:qFormat/>
    <w:rsid w:val="00A9790C"/>
  </w:style>
  <w:style w:type="paragraph" w:styleId="a5">
    <w:name w:val="Title"/>
    <w:basedOn w:val="a"/>
    <w:next w:val="a"/>
    <w:link w:val="a6"/>
    <w:uiPriority w:val="10"/>
    <w:qFormat/>
    <w:rsid w:val="00A9790C"/>
    <w:pPr>
      <w:spacing w:before="300" w:after="200"/>
      <w:contextualSpacing/>
    </w:pPr>
    <w:rPr>
      <w:sz w:val="48"/>
      <w:szCs w:val="48"/>
    </w:rPr>
  </w:style>
  <w:style w:type="character" w:customStyle="1" w:styleId="a6">
    <w:name w:val="Название Знак"/>
    <w:basedOn w:val="a0"/>
    <w:link w:val="a5"/>
    <w:uiPriority w:val="10"/>
    <w:rsid w:val="00A9790C"/>
    <w:rPr>
      <w:sz w:val="48"/>
      <w:szCs w:val="48"/>
    </w:rPr>
  </w:style>
  <w:style w:type="paragraph" w:styleId="a7">
    <w:name w:val="Subtitle"/>
    <w:basedOn w:val="a"/>
    <w:next w:val="a"/>
    <w:link w:val="a8"/>
    <w:uiPriority w:val="11"/>
    <w:qFormat/>
    <w:rsid w:val="00A9790C"/>
    <w:pPr>
      <w:spacing w:before="200" w:after="200"/>
    </w:pPr>
  </w:style>
  <w:style w:type="character" w:customStyle="1" w:styleId="a8">
    <w:name w:val="Подзаголовок Знак"/>
    <w:basedOn w:val="a0"/>
    <w:link w:val="a7"/>
    <w:uiPriority w:val="11"/>
    <w:rsid w:val="00A9790C"/>
    <w:rPr>
      <w:sz w:val="24"/>
      <w:szCs w:val="24"/>
    </w:rPr>
  </w:style>
  <w:style w:type="paragraph" w:styleId="2">
    <w:name w:val="Quote"/>
    <w:basedOn w:val="a"/>
    <w:next w:val="a"/>
    <w:link w:val="20"/>
    <w:uiPriority w:val="29"/>
    <w:qFormat/>
    <w:rsid w:val="00A9790C"/>
    <w:pPr>
      <w:ind w:left="720" w:right="720"/>
    </w:pPr>
    <w:rPr>
      <w:i/>
    </w:rPr>
  </w:style>
  <w:style w:type="character" w:customStyle="1" w:styleId="20">
    <w:name w:val="Цитата 2 Знак"/>
    <w:link w:val="2"/>
    <w:uiPriority w:val="29"/>
    <w:rsid w:val="00A9790C"/>
    <w:rPr>
      <w:i/>
    </w:rPr>
  </w:style>
  <w:style w:type="paragraph" w:styleId="a9">
    <w:name w:val="Intense Quote"/>
    <w:basedOn w:val="a"/>
    <w:next w:val="a"/>
    <w:link w:val="aa"/>
    <w:uiPriority w:val="30"/>
    <w:qFormat/>
    <w:rsid w:val="00A9790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A9790C"/>
    <w:rPr>
      <w:i/>
    </w:rPr>
  </w:style>
  <w:style w:type="character" w:customStyle="1" w:styleId="HeaderChar">
    <w:name w:val="Header Char"/>
    <w:basedOn w:val="a0"/>
    <w:link w:val="Header"/>
    <w:uiPriority w:val="99"/>
    <w:rsid w:val="00A9790C"/>
  </w:style>
  <w:style w:type="character" w:customStyle="1" w:styleId="FooterChar">
    <w:name w:val="Footer Char"/>
    <w:basedOn w:val="a0"/>
    <w:link w:val="Footer"/>
    <w:uiPriority w:val="99"/>
    <w:rsid w:val="00A9790C"/>
  </w:style>
  <w:style w:type="paragraph" w:customStyle="1" w:styleId="Caption">
    <w:name w:val="Caption"/>
    <w:basedOn w:val="a"/>
    <w:next w:val="a"/>
    <w:link w:val="CaptionChar"/>
    <w:uiPriority w:val="35"/>
    <w:semiHidden/>
    <w:unhideWhenUsed/>
    <w:qFormat/>
    <w:rsid w:val="00A9790C"/>
    <w:pPr>
      <w:spacing w:line="276" w:lineRule="auto"/>
    </w:pPr>
    <w:rPr>
      <w:b/>
      <w:bCs/>
      <w:color w:val="4F81BD" w:themeColor="accent1"/>
      <w:sz w:val="18"/>
      <w:szCs w:val="18"/>
    </w:rPr>
  </w:style>
  <w:style w:type="character" w:customStyle="1" w:styleId="CaptionChar">
    <w:name w:val="Caption Char"/>
    <w:basedOn w:val="a0"/>
    <w:link w:val="Caption"/>
    <w:uiPriority w:val="35"/>
    <w:rsid w:val="00A9790C"/>
    <w:rPr>
      <w:b/>
      <w:bCs/>
      <w:color w:val="4F81BD" w:themeColor="accent1"/>
      <w:sz w:val="18"/>
      <w:szCs w:val="18"/>
    </w:rPr>
  </w:style>
  <w:style w:type="table" w:customStyle="1" w:styleId="TableGridLight">
    <w:name w:val="Table Grid Light"/>
    <w:basedOn w:val="a1"/>
    <w:uiPriority w:val="59"/>
    <w:rsid w:val="00A9790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A9790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A9790C"/>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D" w:fill="F2F2F2" w:themeFill="text1" w:themeFillTint="D"/>
      </w:tcPr>
    </w:tblStylePr>
    <w:tblStylePr w:type="band1Horz">
      <w:rPr>
        <w:rFonts w:ascii="Liberation Sans" w:hAnsi="Liberation Sans"/>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D" w:fill="F2F2F2" w:themeFill="text1" w:themeFillTint="D"/>
      </w:tcPr>
    </w:tblStylePr>
    <w:tblStylePr w:type="band1Horz">
      <w:rPr>
        <w:rFonts w:ascii="Liberation Sans" w:hAnsi="Liberation Sans"/>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D" w:fill="F2F2F2" w:themeFill="text1" w:themeFillTint="D"/>
      </w:tcPr>
    </w:tblStylePr>
    <w:tblStylePr w:type="band1Horz">
      <w:rPr>
        <w:rFonts w:ascii="Liberation Sans" w:hAnsi="Liberation Sans"/>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A9790C"/>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9790C"/>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A9790C"/>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A9790C"/>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A9790C"/>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A9790C"/>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A9790C"/>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A9790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9790C"/>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A9790C"/>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A9790C"/>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A9790C"/>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A9790C"/>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A9790C"/>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A9790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9790C"/>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A9790C"/>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A9790C"/>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A9790C"/>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A9790C"/>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A9790C"/>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A9790C"/>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9790C"/>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A9790C"/>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A9790C"/>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A9790C"/>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A9790C"/>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A9790C"/>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A9790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9790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A9790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A9790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A9790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A9790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A9790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A9790C"/>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rsid w:val="00A9790C"/>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1"/>
    <w:uiPriority w:val="99"/>
    <w:rsid w:val="00A9790C"/>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1"/>
    <w:uiPriority w:val="99"/>
    <w:rsid w:val="00A9790C"/>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1"/>
    <w:uiPriority w:val="99"/>
    <w:rsid w:val="00A9790C"/>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1"/>
    <w:uiPriority w:val="99"/>
    <w:rsid w:val="00A9790C"/>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1"/>
    <w:uiPriority w:val="99"/>
    <w:rsid w:val="00A9790C"/>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customStyle="1" w:styleId="GridTable7Colorful">
    <w:name w:val="Grid Table 7 Colorful"/>
    <w:basedOn w:val="a1"/>
    <w:uiPriority w:val="99"/>
    <w:rsid w:val="00A9790C"/>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Liberation Sans" w:hAnsi="Liberation Sans"/>
        <w:color w:val="7F7F7F" w:themeColor="text1" w:themeTint="80" w:themeShade="95"/>
        <w:sz w:val="22"/>
      </w:rPr>
      <w:tblPr/>
      <w:tcPr>
        <w:shd w:val="clear" w:color="F2F2F2" w:themeColor="text1" w:themeTint="D" w:fill="F2F2F2" w:themeFill="text1" w:themeFillTint="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rsid w:val="00A9790C"/>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1"/>
    <w:uiPriority w:val="99"/>
    <w:rsid w:val="00A9790C"/>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1"/>
    <w:uiPriority w:val="99"/>
    <w:rsid w:val="00A9790C"/>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1"/>
    <w:uiPriority w:val="99"/>
    <w:rsid w:val="00A9790C"/>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1"/>
    <w:uiPriority w:val="99"/>
    <w:rsid w:val="00A9790C"/>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1"/>
    <w:uiPriority w:val="99"/>
    <w:rsid w:val="00A9790C"/>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customStyle="1" w:styleId="ListTable1Light">
    <w:name w:val="List Table 1 Light"/>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A9790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A9790C"/>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9790C"/>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A9790C"/>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A9790C"/>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A9790C"/>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A9790C"/>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A9790C"/>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A9790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9790C"/>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A9790C"/>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A9790C"/>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A9790C"/>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A9790C"/>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A9790C"/>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A9790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9790C"/>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A9790C"/>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A9790C"/>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A9790C"/>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A9790C"/>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A9790C"/>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A9790C"/>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9790C"/>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A9790C"/>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A9790C"/>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A9790C"/>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A9790C"/>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A9790C"/>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A9790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rsid w:val="00A9790C"/>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1"/>
    <w:uiPriority w:val="99"/>
    <w:rsid w:val="00A9790C"/>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1"/>
    <w:uiPriority w:val="99"/>
    <w:rsid w:val="00A9790C"/>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1"/>
    <w:uiPriority w:val="99"/>
    <w:rsid w:val="00A9790C"/>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1"/>
    <w:uiPriority w:val="99"/>
    <w:rsid w:val="00A9790C"/>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1"/>
    <w:uiPriority w:val="99"/>
    <w:rsid w:val="00A9790C"/>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stTable7Colorful">
    <w:name w:val="List Table 7 Colorful"/>
    <w:basedOn w:val="a1"/>
    <w:uiPriority w:val="99"/>
    <w:rsid w:val="00A9790C"/>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rsid w:val="00A9790C"/>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1"/>
    <w:uiPriority w:val="99"/>
    <w:rsid w:val="00A9790C"/>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1"/>
    <w:uiPriority w:val="99"/>
    <w:rsid w:val="00A9790C"/>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1"/>
    <w:uiPriority w:val="99"/>
    <w:rsid w:val="00A9790C"/>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1"/>
    <w:uiPriority w:val="99"/>
    <w:rsid w:val="00A9790C"/>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1"/>
    <w:uiPriority w:val="99"/>
    <w:rsid w:val="00A9790C"/>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1"/>
    <w:uiPriority w:val="99"/>
    <w:rsid w:val="00A9790C"/>
    <w:rPr>
      <w:color w:val="404040"/>
      <w:szCs w:val="20"/>
      <w:lang w:eastAsia="ru-RU" w:bidi="ar-SA"/>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D" w:fill="F2F2F2" w:themeFill="text1" w:themeFillTint="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A9790C"/>
    <w:rPr>
      <w:color w:val="404040"/>
      <w:szCs w:val="20"/>
      <w:lang w:eastAsia="ru-RU" w:bidi="ar-SA"/>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A9790C"/>
    <w:rPr>
      <w:color w:val="404040"/>
      <w:szCs w:val="20"/>
      <w:lang w:eastAsia="ru-RU" w:bidi="ar-SA"/>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A9790C"/>
    <w:rPr>
      <w:color w:val="404040"/>
      <w:szCs w:val="20"/>
      <w:lang w:eastAsia="ru-RU" w:bidi="ar-SA"/>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A9790C"/>
    <w:rPr>
      <w:color w:val="404040"/>
      <w:szCs w:val="20"/>
      <w:lang w:eastAsia="ru-RU" w:bidi="ar-SA"/>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A9790C"/>
    <w:rPr>
      <w:color w:val="404040"/>
      <w:szCs w:val="20"/>
      <w:lang w:eastAsia="ru-RU" w:bidi="ar-SA"/>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A9790C"/>
    <w:rPr>
      <w:color w:val="404040"/>
      <w:szCs w:val="20"/>
      <w:lang w:eastAsia="ru-RU" w:bidi="ar-SA"/>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A9790C"/>
    <w:rPr>
      <w:color w:val="404040"/>
      <w:szCs w:val="20"/>
      <w:lang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D" w:fill="F2F2F2" w:themeFill="text1" w:themeFillTint="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A9790C"/>
    <w:rPr>
      <w:color w:val="404040"/>
      <w:szCs w:val="20"/>
      <w:lang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A9790C"/>
    <w:rPr>
      <w:color w:val="404040"/>
      <w:szCs w:val="20"/>
      <w:lang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A9790C"/>
    <w:rPr>
      <w:color w:val="404040"/>
      <w:szCs w:val="20"/>
      <w:lang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A9790C"/>
    <w:rPr>
      <w:color w:val="404040"/>
      <w:szCs w:val="20"/>
      <w:lang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A9790C"/>
    <w:rPr>
      <w:color w:val="404040"/>
      <w:szCs w:val="20"/>
      <w:lang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A9790C"/>
    <w:rPr>
      <w:color w:val="404040"/>
      <w:szCs w:val="20"/>
      <w:lang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A9790C"/>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9790C"/>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A9790C"/>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A9790C"/>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A9790C"/>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A9790C"/>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A9790C"/>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rsid w:val="00A9790C"/>
    <w:pPr>
      <w:spacing w:after="40"/>
    </w:pPr>
    <w:rPr>
      <w:sz w:val="18"/>
    </w:rPr>
  </w:style>
  <w:style w:type="character" w:customStyle="1" w:styleId="ac">
    <w:name w:val="Текст сноски Знак"/>
    <w:link w:val="ab"/>
    <w:uiPriority w:val="99"/>
    <w:rsid w:val="00A9790C"/>
    <w:rPr>
      <w:sz w:val="18"/>
    </w:rPr>
  </w:style>
  <w:style w:type="character" w:styleId="ad">
    <w:name w:val="footnote reference"/>
    <w:basedOn w:val="a0"/>
    <w:uiPriority w:val="99"/>
    <w:unhideWhenUsed/>
    <w:rsid w:val="00A9790C"/>
    <w:rPr>
      <w:vertAlign w:val="superscript"/>
    </w:rPr>
  </w:style>
  <w:style w:type="paragraph" w:styleId="ae">
    <w:name w:val="endnote text"/>
    <w:basedOn w:val="a"/>
    <w:link w:val="af"/>
    <w:uiPriority w:val="99"/>
    <w:semiHidden/>
    <w:unhideWhenUsed/>
    <w:rsid w:val="00A9790C"/>
    <w:rPr>
      <w:sz w:val="20"/>
    </w:rPr>
  </w:style>
  <w:style w:type="character" w:customStyle="1" w:styleId="af">
    <w:name w:val="Текст концевой сноски Знак"/>
    <w:link w:val="ae"/>
    <w:uiPriority w:val="99"/>
    <w:rsid w:val="00A9790C"/>
    <w:rPr>
      <w:sz w:val="20"/>
    </w:rPr>
  </w:style>
  <w:style w:type="character" w:styleId="af0">
    <w:name w:val="endnote reference"/>
    <w:basedOn w:val="a0"/>
    <w:uiPriority w:val="99"/>
    <w:semiHidden/>
    <w:unhideWhenUsed/>
    <w:rsid w:val="00A9790C"/>
    <w:rPr>
      <w:vertAlign w:val="superscript"/>
    </w:rPr>
  </w:style>
  <w:style w:type="paragraph" w:styleId="1">
    <w:name w:val="toc 1"/>
    <w:basedOn w:val="a"/>
    <w:next w:val="a"/>
    <w:uiPriority w:val="39"/>
    <w:unhideWhenUsed/>
    <w:rsid w:val="00A9790C"/>
    <w:pPr>
      <w:spacing w:after="57"/>
    </w:pPr>
  </w:style>
  <w:style w:type="paragraph" w:styleId="21">
    <w:name w:val="toc 2"/>
    <w:basedOn w:val="a"/>
    <w:next w:val="a"/>
    <w:uiPriority w:val="39"/>
    <w:unhideWhenUsed/>
    <w:rsid w:val="00A9790C"/>
    <w:pPr>
      <w:spacing w:after="57"/>
      <w:ind w:left="283"/>
    </w:pPr>
  </w:style>
  <w:style w:type="paragraph" w:styleId="3">
    <w:name w:val="toc 3"/>
    <w:basedOn w:val="a"/>
    <w:next w:val="a"/>
    <w:uiPriority w:val="39"/>
    <w:unhideWhenUsed/>
    <w:rsid w:val="00A9790C"/>
    <w:pPr>
      <w:spacing w:after="57"/>
      <w:ind w:left="567"/>
    </w:pPr>
  </w:style>
  <w:style w:type="paragraph" w:styleId="4">
    <w:name w:val="toc 4"/>
    <w:basedOn w:val="a"/>
    <w:next w:val="a"/>
    <w:uiPriority w:val="39"/>
    <w:unhideWhenUsed/>
    <w:rsid w:val="00A9790C"/>
    <w:pPr>
      <w:spacing w:after="57"/>
      <w:ind w:left="850"/>
    </w:pPr>
  </w:style>
  <w:style w:type="paragraph" w:styleId="5">
    <w:name w:val="toc 5"/>
    <w:basedOn w:val="a"/>
    <w:next w:val="a"/>
    <w:uiPriority w:val="39"/>
    <w:unhideWhenUsed/>
    <w:rsid w:val="00A9790C"/>
    <w:pPr>
      <w:spacing w:after="57"/>
      <w:ind w:left="1134"/>
    </w:pPr>
  </w:style>
  <w:style w:type="paragraph" w:styleId="6">
    <w:name w:val="toc 6"/>
    <w:basedOn w:val="a"/>
    <w:next w:val="a"/>
    <w:uiPriority w:val="39"/>
    <w:unhideWhenUsed/>
    <w:rsid w:val="00A9790C"/>
    <w:pPr>
      <w:spacing w:after="57"/>
      <w:ind w:left="1417"/>
    </w:pPr>
  </w:style>
  <w:style w:type="paragraph" w:styleId="7">
    <w:name w:val="toc 7"/>
    <w:basedOn w:val="a"/>
    <w:next w:val="a"/>
    <w:uiPriority w:val="39"/>
    <w:unhideWhenUsed/>
    <w:rsid w:val="00A9790C"/>
    <w:pPr>
      <w:spacing w:after="57"/>
      <w:ind w:left="1701"/>
    </w:pPr>
  </w:style>
  <w:style w:type="paragraph" w:styleId="8">
    <w:name w:val="toc 8"/>
    <w:basedOn w:val="a"/>
    <w:next w:val="a"/>
    <w:uiPriority w:val="39"/>
    <w:unhideWhenUsed/>
    <w:rsid w:val="00A9790C"/>
    <w:pPr>
      <w:spacing w:after="57"/>
      <w:ind w:left="1984"/>
    </w:pPr>
  </w:style>
  <w:style w:type="paragraph" w:styleId="9">
    <w:name w:val="toc 9"/>
    <w:basedOn w:val="a"/>
    <w:next w:val="a"/>
    <w:uiPriority w:val="39"/>
    <w:unhideWhenUsed/>
    <w:rsid w:val="00A9790C"/>
    <w:pPr>
      <w:spacing w:after="57"/>
      <w:ind w:left="2268"/>
    </w:pPr>
  </w:style>
  <w:style w:type="paragraph" w:styleId="af1">
    <w:name w:val="TOC Heading"/>
    <w:uiPriority w:val="39"/>
    <w:unhideWhenUsed/>
    <w:rsid w:val="00A9790C"/>
  </w:style>
  <w:style w:type="paragraph" w:styleId="af2">
    <w:name w:val="table of figures"/>
    <w:basedOn w:val="a"/>
    <w:next w:val="a"/>
    <w:uiPriority w:val="99"/>
    <w:unhideWhenUsed/>
    <w:rsid w:val="00A9790C"/>
  </w:style>
  <w:style w:type="character" w:customStyle="1" w:styleId="-">
    <w:name w:val="Интернет-ссылка"/>
    <w:basedOn w:val="a0"/>
    <w:uiPriority w:val="99"/>
    <w:unhideWhenUsed/>
    <w:rsid w:val="00A9790C"/>
    <w:rPr>
      <w:color w:val="0000FF" w:themeColor="hyperlink"/>
      <w:u w:val="single"/>
    </w:rPr>
  </w:style>
  <w:style w:type="character" w:customStyle="1" w:styleId="af3">
    <w:name w:val="Выделение жирным"/>
    <w:qFormat/>
    <w:rsid w:val="00A9790C"/>
    <w:rPr>
      <w:b/>
      <w:bCs/>
    </w:rPr>
  </w:style>
  <w:style w:type="character" w:customStyle="1" w:styleId="CharStyle9">
    <w:name w:val="Char Style 9"/>
    <w:basedOn w:val="a0"/>
    <w:qFormat/>
    <w:rsid w:val="00A9790C"/>
    <w:rPr>
      <w:b w:val="0"/>
      <w:bCs w:val="0"/>
      <w:i w:val="0"/>
      <w:iCs w:val="0"/>
      <w:caps w:val="0"/>
      <w:smallCaps w:val="0"/>
      <w:strike w:val="0"/>
      <w:sz w:val="25"/>
      <w:szCs w:val="25"/>
      <w:u w:val="none"/>
    </w:rPr>
  </w:style>
  <w:style w:type="character" w:styleId="af4">
    <w:name w:val="Strong"/>
    <w:basedOn w:val="a0"/>
    <w:uiPriority w:val="22"/>
    <w:qFormat/>
    <w:rsid w:val="00A9790C"/>
    <w:rPr>
      <w:b/>
      <w:bCs/>
    </w:rPr>
  </w:style>
  <w:style w:type="character" w:customStyle="1" w:styleId="af5">
    <w:name w:val="Маркеры списка"/>
    <w:qFormat/>
    <w:rsid w:val="00A9790C"/>
    <w:rPr>
      <w:rFonts w:ascii="OpenSymbol" w:eastAsia="OpenSymbol" w:hAnsi="OpenSymbol" w:cs="OpenSymbol"/>
    </w:rPr>
  </w:style>
  <w:style w:type="character" w:customStyle="1" w:styleId="WW8Num6z0">
    <w:name w:val="WW8Num6z0"/>
    <w:qFormat/>
    <w:rsid w:val="00A9790C"/>
    <w:rPr>
      <w:rFonts w:ascii="Symbol" w:eastAsia="Times New Roman" w:hAnsi="Symbol" w:cs="Symbol"/>
      <w:i/>
      <w:iCs/>
      <w:color w:val="000000"/>
      <w:spacing w:val="-6"/>
      <w:sz w:val="30"/>
      <w:szCs w:val="30"/>
      <w:shd w:val="clear" w:color="auto" w:fill="FFFFFF"/>
      <w:lang w:val="ru-RU"/>
    </w:rPr>
  </w:style>
  <w:style w:type="character" w:customStyle="1" w:styleId="WW8Num6z1">
    <w:name w:val="WW8Num6z1"/>
    <w:qFormat/>
    <w:rsid w:val="00A9790C"/>
    <w:rPr>
      <w:rFonts w:ascii="Courier New" w:eastAsia="Times New Roman" w:hAnsi="Courier New" w:cs="Courier New"/>
      <w:i w:val="0"/>
      <w:color w:val="000000"/>
      <w:spacing w:val="-6"/>
      <w:sz w:val="30"/>
      <w:szCs w:val="30"/>
      <w:shd w:val="clear" w:color="auto" w:fill="FFFFFF"/>
      <w:lang w:val="ru-RU"/>
    </w:rPr>
  </w:style>
  <w:style w:type="character" w:customStyle="1" w:styleId="WW8Num6z3">
    <w:name w:val="WW8Num6z3"/>
    <w:qFormat/>
    <w:rsid w:val="00A9790C"/>
    <w:rPr>
      <w:color w:val="000000"/>
      <w:spacing w:val="-6"/>
      <w:sz w:val="30"/>
      <w:szCs w:val="30"/>
      <w:shd w:val="clear" w:color="auto" w:fill="FFFFFF"/>
    </w:rPr>
  </w:style>
  <w:style w:type="character" w:customStyle="1" w:styleId="WW8Num6z4">
    <w:name w:val="WW8Num6z4"/>
    <w:qFormat/>
    <w:rsid w:val="00A9790C"/>
    <w:rPr>
      <w:rFonts w:ascii="Courier New" w:hAnsi="Courier New" w:cs="Courier New"/>
      <w:sz w:val="30"/>
      <w:szCs w:val="30"/>
      <w:shd w:val="clear" w:color="auto" w:fill="FFFFFF"/>
    </w:rPr>
  </w:style>
  <w:style w:type="character" w:customStyle="1" w:styleId="WW8Num6z5">
    <w:name w:val="WW8Num6z5"/>
    <w:qFormat/>
    <w:rsid w:val="00A9790C"/>
    <w:rPr>
      <w:rFonts w:cs="Times New Roman"/>
      <w:sz w:val="28"/>
      <w:szCs w:val="28"/>
      <w:shd w:val="clear" w:color="auto" w:fill="FFFFFF"/>
    </w:rPr>
  </w:style>
  <w:style w:type="character" w:customStyle="1" w:styleId="WW8Num6z6">
    <w:name w:val="WW8Num6z6"/>
    <w:qFormat/>
    <w:rsid w:val="00A9790C"/>
  </w:style>
  <w:style w:type="character" w:customStyle="1" w:styleId="WW8Num6z7">
    <w:name w:val="WW8Num6z7"/>
    <w:qFormat/>
    <w:rsid w:val="00A9790C"/>
  </w:style>
  <w:style w:type="character" w:customStyle="1" w:styleId="WW8Num6z8">
    <w:name w:val="WW8Num6z8"/>
    <w:qFormat/>
    <w:rsid w:val="00A9790C"/>
    <w:rPr>
      <w:rFonts w:cs="Times New Roman"/>
      <w:color w:val="000000"/>
      <w:sz w:val="30"/>
      <w:szCs w:val="30"/>
    </w:rPr>
  </w:style>
  <w:style w:type="character" w:customStyle="1" w:styleId="CharStyle19">
    <w:name w:val="Char Style 19"/>
    <w:basedOn w:val="a0"/>
    <w:qFormat/>
    <w:rsid w:val="00A9790C"/>
    <w:rPr>
      <w:sz w:val="26"/>
      <w:szCs w:val="26"/>
    </w:rPr>
  </w:style>
  <w:style w:type="character" w:customStyle="1" w:styleId="ListLabel1">
    <w:name w:val="ListLabel 1"/>
    <w:qFormat/>
    <w:rsid w:val="00A9790C"/>
    <w:rPr>
      <w:rFonts w:eastAsia="Times New Roman" w:cs="Symbol"/>
      <w:b/>
      <w:bCs/>
      <w:i/>
      <w:iCs/>
      <w:color w:val="000000"/>
      <w:spacing w:val="-6"/>
      <w:sz w:val="24"/>
      <w:szCs w:val="30"/>
      <w:highlight w:val="white"/>
      <w:lang w:val="ru-RU"/>
    </w:rPr>
  </w:style>
  <w:style w:type="character" w:customStyle="1" w:styleId="ListLabel2">
    <w:name w:val="ListLabel 2"/>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3">
    <w:name w:val="ListLabel 3"/>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4">
    <w:name w:val="ListLabel 4"/>
    <w:qFormat/>
    <w:rsid w:val="00A9790C"/>
    <w:rPr>
      <w:b w:val="0"/>
      <w:bCs w:val="0"/>
      <w:color w:val="000000"/>
      <w:spacing w:val="-6"/>
      <w:sz w:val="30"/>
      <w:szCs w:val="30"/>
      <w:highlight w:val="white"/>
    </w:rPr>
  </w:style>
  <w:style w:type="character" w:customStyle="1" w:styleId="ListLabel5">
    <w:name w:val="ListLabel 5"/>
    <w:qFormat/>
    <w:rsid w:val="00A9790C"/>
    <w:rPr>
      <w:rFonts w:cs="Courier New"/>
      <w:sz w:val="30"/>
      <w:szCs w:val="30"/>
      <w:highlight w:val="white"/>
    </w:rPr>
  </w:style>
  <w:style w:type="character" w:customStyle="1" w:styleId="ListLabel6">
    <w:name w:val="ListLabel 6"/>
    <w:qFormat/>
    <w:rsid w:val="00A9790C"/>
    <w:rPr>
      <w:rFonts w:cs="Times New Roman"/>
      <w:sz w:val="24"/>
      <w:szCs w:val="28"/>
      <w:highlight w:val="white"/>
    </w:rPr>
  </w:style>
  <w:style w:type="character" w:customStyle="1" w:styleId="ListLabel7">
    <w:name w:val="ListLabel 7"/>
    <w:qFormat/>
    <w:rsid w:val="00A9790C"/>
    <w:rPr>
      <w:rFonts w:cs="Times New Roman"/>
      <w:color w:val="000000"/>
      <w:sz w:val="30"/>
      <w:szCs w:val="30"/>
    </w:rPr>
  </w:style>
  <w:style w:type="character" w:customStyle="1" w:styleId="ListLabel8">
    <w:name w:val="ListLabel 8"/>
    <w:qFormat/>
    <w:rsid w:val="00A9790C"/>
    <w:rPr>
      <w:rFonts w:eastAsia="Times New Roman" w:cs="Symbol"/>
      <w:b/>
      <w:bCs/>
      <w:i/>
      <w:iCs/>
      <w:color w:val="000000"/>
      <w:spacing w:val="-6"/>
      <w:sz w:val="24"/>
      <w:szCs w:val="30"/>
      <w:highlight w:val="white"/>
      <w:lang w:val="ru-RU"/>
    </w:rPr>
  </w:style>
  <w:style w:type="character" w:customStyle="1" w:styleId="ListLabel9">
    <w:name w:val="ListLabel 9"/>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0">
    <w:name w:val="ListLabel 10"/>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1">
    <w:name w:val="ListLabel 11"/>
    <w:qFormat/>
    <w:rsid w:val="00A9790C"/>
    <w:rPr>
      <w:b w:val="0"/>
      <w:bCs w:val="0"/>
      <w:color w:val="000000"/>
      <w:spacing w:val="-6"/>
      <w:sz w:val="30"/>
      <w:szCs w:val="30"/>
      <w:highlight w:val="white"/>
    </w:rPr>
  </w:style>
  <w:style w:type="character" w:customStyle="1" w:styleId="ListLabel12">
    <w:name w:val="ListLabel 12"/>
    <w:qFormat/>
    <w:rsid w:val="00A9790C"/>
    <w:rPr>
      <w:rFonts w:cs="Courier New"/>
      <w:sz w:val="30"/>
      <w:szCs w:val="30"/>
      <w:highlight w:val="white"/>
    </w:rPr>
  </w:style>
  <w:style w:type="character" w:customStyle="1" w:styleId="ListLabel13">
    <w:name w:val="ListLabel 13"/>
    <w:qFormat/>
    <w:rsid w:val="00A9790C"/>
    <w:rPr>
      <w:rFonts w:cs="Times New Roman"/>
      <w:sz w:val="24"/>
      <w:szCs w:val="28"/>
      <w:highlight w:val="white"/>
    </w:rPr>
  </w:style>
  <w:style w:type="character" w:customStyle="1" w:styleId="ListLabel14">
    <w:name w:val="ListLabel 14"/>
    <w:qFormat/>
    <w:rsid w:val="00A9790C"/>
    <w:rPr>
      <w:rFonts w:cs="Times New Roman"/>
      <w:color w:val="000000"/>
      <w:sz w:val="30"/>
      <w:szCs w:val="30"/>
    </w:rPr>
  </w:style>
  <w:style w:type="character" w:customStyle="1" w:styleId="ListLabel15">
    <w:name w:val="ListLabel 15"/>
    <w:qFormat/>
    <w:rsid w:val="00A9790C"/>
    <w:rPr>
      <w:rFonts w:eastAsia="Times New Roman" w:cs="Symbol"/>
      <w:b/>
      <w:bCs/>
      <w:i/>
      <w:iCs/>
      <w:color w:val="000000"/>
      <w:spacing w:val="-6"/>
      <w:sz w:val="24"/>
      <w:szCs w:val="30"/>
      <w:highlight w:val="white"/>
      <w:lang w:val="ru-RU"/>
    </w:rPr>
  </w:style>
  <w:style w:type="character" w:customStyle="1" w:styleId="ListLabel16">
    <w:name w:val="ListLabel 16"/>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7">
    <w:name w:val="ListLabel 17"/>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8">
    <w:name w:val="ListLabel 18"/>
    <w:qFormat/>
    <w:rsid w:val="00A9790C"/>
    <w:rPr>
      <w:b w:val="0"/>
      <w:bCs w:val="0"/>
      <w:color w:val="000000"/>
      <w:spacing w:val="-6"/>
      <w:sz w:val="30"/>
      <w:szCs w:val="30"/>
      <w:highlight w:val="white"/>
    </w:rPr>
  </w:style>
  <w:style w:type="character" w:customStyle="1" w:styleId="ListLabel19">
    <w:name w:val="ListLabel 19"/>
    <w:qFormat/>
    <w:rsid w:val="00A9790C"/>
    <w:rPr>
      <w:rFonts w:cs="Courier New"/>
      <w:sz w:val="30"/>
      <w:szCs w:val="30"/>
      <w:highlight w:val="white"/>
    </w:rPr>
  </w:style>
  <w:style w:type="character" w:customStyle="1" w:styleId="ListLabel20">
    <w:name w:val="ListLabel 20"/>
    <w:qFormat/>
    <w:rsid w:val="00A9790C"/>
    <w:rPr>
      <w:rFonts w:cs="Times New Roman"/>
      <w:sz w:val="24"/>
      <w:szCs w:val="28"/>
      <w:highlight w:val="white"/>
    </w:rPr>
  </w:style>
  <w:style w:type="character" w:customStyle="1" w:styleId="ListLabel21">
    <w:name w:val="ListLabel 21"/>
    <w:qFormat/>
    <w:rsid w:val="00A9790C"/>
    <w:rPr>
      <w:rFonts w:cs="Times New Roman"/>
      <w:color w:val="000000"/>
      <w:sz w:val="30"/>
      <w:szCs w:val="30"/>
    </w:rPr>
  </w:style>
  <w:style w:type="character" w:customStyle="1" w:styleId="ListLabel22">
    <w:name w:val="ListLabel 22"/>
    <w:qFormat/>
    <w:rsid w:val="00A9790C"/>
    <w:rPr>
      <w:rFonts w:eastAsia="Times New Roman" w:cs="Symbol"/>
      <w:b/>
      <w:bCs/>
      <w:i/>
      <w:iCs/>
      <w:color w:val="000000"/>
      <w:spacing w:val="-6"/>
      <w:sz w:val="24"/>
      <w:szCs w:val="30"/>
      <w:highlight w:val="white"/>
      <w:lang w:val="ru-RU"/>
    </w:rPr>
  </w:style>
  <w:style w:type="character" w:customStyle="1" w:styleId="ListLabel23">
    <w:name w:val="ListLabel 23"/>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24">
    <w:name w:val="ListLabel 24"/>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25">
    <w:name w:val="ListLabel 25"/>
    <w:qFormat/>
    <w:rsid w:val="00A9790C"/>
    <w:rPr>
      <w:b w:val="0"/>
      <w:bCs w:val="0"/>
      <w:color w:val="000000"/>
      <w:spacing w:val="-6"/>
      <w:sz w:val="30"/>
      <w:szCs w:val="30"/>
      <w:highlight w:val="white"/>
    </w:rPr>
  </w:style>
  <w:style w:type="character" w:customStyle="1" w:styleId="ListLabel26">
    <w:name w:val="ListLabel 26"/>
    <w:qFormat/>
    <w:rsid w:val="00A9790C"/>
    <w:rPr>
      <w:rFonts w:cs="Courier New"/>
      <w:sz w:val="30"/>
      <w:szCs w:val="30"/>
      <w:highlight w:val="white"/>
    </w:rPr>
  </w:style>
  <w:style w:type="character" w:customStyle="1" w:styleId="ListLabel27">
    <w:name w:val="ListLabel 27"/>
    <w:qFormat/>
    <w:rsid w:val="00A9790C"/>
    <w:rPr>
      <w:rFonts w:cs="Times New Roman"/>
      <w:sz w:val="24"/>
      <w:szCs w:val="28"/>
      <w:highlight w:val="white"/>
    </w:rPr>
  </w:style>
  <w:style w:type="character" w:customStyle="1" w:styleId="ListLabel28">
    <w:name w:val="ListLabel 28"/>
    <w:qFormat/>
    <w:rsid w:val="00A9790C"/>
    <w:rPr>
      <w:rFonts w:cs="Times New Roman"/>
      <w:color w:val="000000"/>
      <w:sz w:val="30"/>
      <w:szCs w:val="30"/>
    </w:rPr>
  </w:style>
  <w:style w:type="character" w:customStyle="1" w:styleId="ListLabel29">
    <w:name w:val="ListLabel 29"/>
    <w:qFormat/>
    <w:rsid w:val="00A9790C"/>
    <w:rPr>
      <w:rFonts w:eastAsia="Times New Roman" w:cs="Symbol"/>
      <w:b/>
      <w:bCs/>
      <w:i/>
      <w:iCs/>
      <w:color w:val="000000"/>
      <w:spacing w:val="-6"/>
      <w:sz w:val="24"/>
      <w:szCs w:val="30"/>
      <w:highlight w:val="white"/>
      <w:lang w:val="ru-RU"/>
    </w:rPr>
  </w:style>
  <w:style w:type="character" w:customStyle="1" w:styleId="ListLabel30">
    <w:name w:val="ListLabel 30"/>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31">
    <w:name w:val="ListLabel 31"/>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32">
    <w:name w:val="ListLabel 32"/>
    <w:qFormat/>
    <w:rsid w:val="00A9790C"/>
    <w:rPr>
      <w:b w:val="0"/>
      <w:bCs w:val="0"/>
      <w:color w:val="000000"/>
      <w:spacing w:val="-6"/>
      <w:sz w:val="30"/>
      <w:szCs w:val="30"/>
      <w:highlight w:val="white"/>
    </w:rPr>
  </w:style>
  <w:style w:type="character" w:customStyle="1" w:styleId="ListLabel33">
    <w:name w:val="ListLabel 33"/>
    <w:qFormat/>
    <w:rsid w:val="00A9790C"/>
    <w:rPr>
      <w:rFonts w:cs="Courier New"/>
      <w:sz w:val="30"/>
      <w:szCs w:val="30"/>
      <w:highlight w:val="white"/>
    </w:rPr>
  </w:style>
  <w:style w:type="character" w:customStyle="1" w:styleId="ListLabel34">
    <w:name w:val="ListLabel 34"/>
    <w:qFormat/>
    <w:rsid w:val="00A9790C"/>
    <w:rPr>
      <w:rFonts w:cs="Times New Roman"/>
      <w:sz w:val="24"/>
      <w:szCs w:val="28"/>
      <w:highlight w:val="white"/>
    </w:rPr>
  </w:style>
  <w:style w:type="character" w:customStyle="1" w:styleId="ListLabel35">
    <w:name w:val="ListLabel 35"/>
    <w:qFormat/>
    <w:rsid w:val="00A9790C"/>
    <w:rPr>
      <w:rFonts w:cs="Times New Roman"/>
      <w:color w:val="000000"/>
      <w:sz w:val="30"/>
      <w:szCs w:val="30"/>
    </w:rPr>
  </w:style>
  <w:style w:type="character" w:customStyle="1" w:styleId="ListLabel36">
    <w:name w:val="ListLabel 36"/>
    <w:qFormat/>
    <w:rsid w:val="00A9790C"/>
    <w:rPr>
      <w:rFonts w:eastAsia="Times New Roman" w:cs="Symbol"/>
      <w:b/>
      <w:bCs/>
      <w:i/>
      <w:iCs/>
      <w:color w:val="000000"/>
      <w:spacing w:val="-6"/>
      <w:sz w:val="24"/>
      <w:szCs w:val="30"/>
      <w:highlight w:val="white"/>
      <w:lang w:val="ru-RU"/>
    </w:rPr>
  </w:style>
  <w:style w:type="character" w:customStyle="1" w:styleId="ListLabel37">
    <w:name w:val="ListLabel 37"/>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38">
    <w:name w:val="ListLabel 38"/>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39">
    <w:name w:val="ListLabel 39"/>
    <w:qFormat/>
    <w:rsid w:val="00A9790C"/>
    <w:rPr>
      <w:b w:val="0"/>
      <w:bCs w:val="0"/>
      <w:color w:val="000000"/>
      <w:spacing w:val="-6"/>
      <w:sz w:val="30"/>
      <w:szCs w:val="30"/>
      <w:highlight w:val="white"/>
    </w:rPr>
  </w:style>
  <w:style w:type="character" w:customStyle="1" w:styleId="ListLabel40">
    <w:name w:val="ListLabel 40"/>
    <w:qFormat/>
    <w:rsid w:val="00A9790C"/>
    <w:rPr>
      <w:rFonts w:cs="Courier New"/>
      <w:sz w:val="30"/>
      <w:szCs w:val="30"/>
      <w:highlight w:val="white"/>
    </w:rPr>
  </w:style>
  <w:style w:type="character" w:customStyle="1" w:styleId="ListLabel41">
    <w:name w:val="ListLabel 41"/>
    <w:qFormat/>
    <w:rsid w:val="00A9790C"/>
    <w:rPr>
      <w:rFonts w:cs="Times New Roman"/>
      <w:sz w:val="24"/>
      <w:szCs w:val="28"/>
      <w:highlight w:val="white"/>
    </w:rPr>
  </w:style>
  <w:style w:type="character" w:customStyle="1" w:styleId="ListLabel42">
    <w:name w:val="ListLabel 42"/>
    <w:qFormat/>
    <w:rsid w:val="00A9790C"/>
    <w:rPr>
      <w:rFonts w:cs="Times New Roman"/>
      <w:color w:val="000000"/>
      <w:sz w:val="30"/>
      <w:szCs w:val="30"/>
    </w:rPr>
  </w:style>
  <w:style w:type="character" w:customStyle="1" w:styleId="ListLabel43">
    <w:name w:val="ListLabel 43"/>
    <w:qFormat/>
    <w:rsid w:val="00A9790C"/>
    <w:rPr>
      <w:rFonts w:eastAsia="Times New Roman" w:cs="Symbol"/>
      <w:b/>
      <w:bCs/>
      <w:i/>
      <w:iCs/>
      <w:color w:val="000000"/>
      <w:spacing w:val="-6"/>
      <w:sz w:val="24"/>
      <w:szCs w:val="30"/>
      <w:highlight w:val="white"/>
      <w:lang w:val="ru-RU"/>
    </w:rPr>
  </w:style>
  <w:style w:type="character" w:customStyle="1" w:styleId="ListLabel44">
    <w:name w:val="ListLabel 44"/>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45">
    <w:name w:val="ListLabel 45"/>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46">
    <w:name w:val="ListLabel 46"/>
    <w:qFormat/>
    <w:rsid w:val="00A9790C"/>
    <w:rPr>
      <w:b w:val="0"/>
      <w:bCs w:val="0"/>
      <w:color w:val="000000"/>
      <w:spacing w:val="-6"/>
      <w:sz w:val="30"/>
      <w:szCs w:val="30"/>
      <w:highlight w:val="white"/>
    </w:rPr>
  </w:style>
  <w:style w:type="character" w:customStyle="1" w:styleId="ListLabel47">
    <w:name w:val="ListLabel 47"/>
    <w:qFormat/>
    <w:rsid w:val="00A9790C"/>
    <w:rPr>
      <w:rFonts w:cs="Courier New"/>
      <w:sz w:val="30"/>
      <w:szCs w:val="30"/>
      <w:highlight w:val="white"/>
    </w:rPr>
  </w:style>
  <w:style w:type="character" w:customStyle="1" w:styleId="ListLabel48">
    <w:name w:val="ListLabel 48"/>
    <w:qFormat/>
    <w:rsid w:val="00A9790C"/>
    <w:rPr>
      <w:rFonts w:cs="Times New Roman"/>
      <w:sz w:val="24"/>
      <w:szCs w:val="28"/>
      <w:highlight w:val="white"/>
    </w:rPr>
  </w:style>
  <w:style w:type="character" w:customStyle="1" w:styleId="ListLabel49">
    <w:name w:val="ListLabel 49"/>
    <w:qFormat/>
    <w:rsid w:val="00A9790C"/>
    <w:rPr>
      <w:rFonts w:cs="Times New Roman"/>
      <w:color w:val="000000"/>
      <w:sz w:val="30"/>
      <w:szCs w:val="30"/>
    </w:rPr>
  </w:style>
  <w:style w:type="character" w:customStyle="1" w:styleId="ListLabel50">
    <w:name w:val="ListLabel 50"/>
    <w:qFormat/>
    <w:rsid w:val="00A9790C"/>
    <w:rPr>
      <w:rFonts w:eastAsia="Times New Roman" w:cs="Symbol"/>
      <w:b/>
      <w:bCs/>
      <w:i/>
      <w:iCs/>
      <w:color w:val="000000"/>
      <w:spacing w:val="-6"/>
      <w:sz w:val="24"/>
      <w:szCs w:val="30"/>
      <w:highlight w:val="white"/>
      <w:lang w:val="ru-RU"/>
    </w:rPr>
  </w:style>
  <w:style w:type="character" w:customStyle="1" w:styleId="ListLabel51">
    <w:name w:val="ListLabel 51"/>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52">
    <w:name w:val="ListLabel 52"/>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53">
    <w:name w:val="ListLabel 53"/>
    <w:qFormat/>
    <w:rsid w:val="00A9790C"/>
    <w:rPr>
      <w:b w:val="0"/>
      <w:bCs w:val="0"/>
      <w:color w:val="000000"/>
      <w:spacing w:val="-6"/>
      <w:sz w:val="30"/>
      <w:szCs w:val="30"/>
      <w:highlight w:val="white"/>
    </w:rPr>
  </w:style>
  <w:style w:type="character" w:customStyle="1" w:styleId="ListLabel54">
    <w:name w:val="ListLabel 54"/>
    <w:qFormat/>
    <w:rsid w:val="00A9790C"/>
    <w:rPr>
      <w:rFonts w:cs="Courier New"/>
      <w:sz w:val="30"/>
      <w:szCs w:val="30"/>
      <w:highlight w:val="white"/>
    </w:rPr>
  </w:style>
  <w:style w:type="character" w:customStyle="1" w:styleId="ListLabel55">
    <w:name w:val="ListLabel 55"/>
    <w:qFormat/>
    <w:rsid w:val="00A9790C"/>
    <w:rPr>
      <w:rFonts w:cs="Times New Roman"/>
      <w:sz w:val="24"/>
      <w:szCs w:val="28"/>
      <w:highlight w:val="white"/>
    </w:rPr>
  </w:style>
  <w:style w:type="character" w:customStyle="1" w:styleId="ListLabel56">
    <w:name w:val="ListLabel 56"/>
    <w:qFormat/>
    <w:rsid w:val="00A9790C"/>
    <w:rPr>
      <w:rFonts w:cs="Times New Roman"/>
      <w:color w:val="000000"/>
      <w:sz w:val="30"/>
      <w:szCs w:val="30"/>
    </w:rPr>
  </w:style>
  <w:style w:type="character" w:customStyle="1" w:styleId="ListLabel57">
    <w:name w:val="ListLabel 57"/>
    <w:qFormat/>
    <w:rsid w:val="00A9790C"/>
    <w:rPr>
      <w:rFonts w:eastAsia="Times New Roman" w:cs="Symbol"/>
      <w:b/>
      <w:bCs/>
      <w:i/>
      <w:iCs/>
      <w:color w:val="000000"/>
      <w:spacing w:val="-6"/>
      <w:sz w:val="24"/>
      <w:szCs w:val="30"/>
      <w:highlight w:val="white"/>
      <w:lang w:val="ru-RU"/>
    </w:rPr>
  </w:style>
  <w:style w:type="character" w:customStyle="1" w:styleId="ListLabel58">
    <w:name w:val="ListLabel 58"/>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59">
    <w:name w:val="ListLabel 59"/>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60">
    <w:name w:val="ListLabel 60"/>
    <w:qFormat/>
    <w:rsid w:val="00A9790C"/>
    <w:rPr>
      <w:b w:val="0"/>
      <w:bCs w:val="0"/>
      <w:color w:val="000000"/>
      <w:spacing w:val="-6"/>
      <w:sz w:val="30"/>
      <w:szCs w:val="30"/>
      <w:highlight w:val="white"/>
    </w:rPr>
  </w:style>
  <w:style w:type="character" w:customStyle="1" w:styleId="ListLabel61">
    <w:name w:val="ListLabel 61"/>
    <w:qFormat/>
    <w:rsid w:val="00A9790C"/>
    <w:rPr>
      <w:rFonts w:cs="Courier New"/>
      <w:sz w:val="30"/>
      <w:szCs w:val="30"/>
      <w:highlight w:val="white"/>
    </w:rPr>
  </w:style>
  <w:style w:type="character" w:customStyle="1" w:styleId="ListLabel62">
    <w:name w:val="ListLabel 62"/>
    <w:qFormat/>
    <w:rsid w:val="00A9790C"/>
    <w:rPr>
      <w:rFonts w:cs="Times New Roman"/>
      <w:sz w:val="24"/>
      <w:szCs w:val="28"/>
      <w:highlight w:val="white"/>
    </w:rPr>
  </w:style>
  <w:style w:type="character" w:customStyle="1" w:styleId="ListLabel63">
    <w:name w:val="ListLabel 63"/>
    <w:qFormat/>
    <w:rsid w:val="00A9790C"/>
    <w:rPr>
      <w:rFonts w:cs="Times New Roman"/>
      <w:color w:val="000000"/>
      <w:sz w:val="30"/>
      <w:szCs w:val="30"/>
    </w:rPr>
  </w:style>
  <w:style w:type="character" w:customStyle="1" w:styleId="ListLabel64">
    <w:name w:val="ListLabel 64"/>
    <w:qFormat/>
    <w:rsid w:val="00A9790C"/>
    <w:rPr>
      <w:rFonts w:eastAsia="Times New Roman" w:cs="Symbol"/>
      <w:b/>
      <w:bCs/>
      <w:i/>
      <w:iCs/>
      <w:color w:val="000000"/>
      <w:spacing w:val="-6"/>
      <w:sz w:val="24"/>
      <w:szCs w:val="30"/>
      <w:highlight w:val="white"/>
      <w:lang w:val="ru-RU"/>
    </w:rPr>
  </w:style>
  <w:style w:type="character" w:customStyle="1" w:styleId="ListLabel65">
    <w:name w:val="ListLabel 65"/>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66">
    <w:name w:val="ListLabel 66"/>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67">
    <w:name w:val="ListLabel 67"/>
    <w:qFormat/>
    <w:rsid w:val="00A9790C"/>
    <w:rPr>
      <w:b w:val="0"/>
      <w:bCs w:val="0"/>
      <w:color w:val="000000"/>
      <w:spacing w:val="-6"/>
      <w:sz w:val="30"/>
      <w:szCs w:val="30"/>
      <w:highlight w:val="white"/>
    </w:rPr>
  </w:style>
  <w:style w:type="character" w:customStyle="1" w:styleId="ListLabel68">
    <w:name w:val="ListLabel 68"/>
    <w:qFormat/>
    <w:rsid w:val="00A9790C"/>
    <w:rPr>
      <w:rFonts w:cs="Courier New"/>
      <w:sz w:val="30"/>
      <w:szCs w:val="30"/>
      <w:highlight w:val="white"/>
    </w:rPr>
  </w:style>
  <w:style w:type="character" w:customStyle="1" w:styleId="ListLabel69">
    <w:name w:val="ListLabel 69"/>
    <w:qFormat/>
    <w:rsid w:val="00A9790C"/>
    <w:rPr>
      <w:rFonts w:cs="Times New Roman"/>
      <w:sz w:val="24"/>
      <w:szCs w:val="28"/>
      <w:highlight w:val="white"/>
    </w:rPr>
  </w:style>
  <w:style w:type="character" w:customStyle="1" w:styleId="ListLabel70">
    <w:name w:val="ListLabel 70"/>
    <w:qFormat/>
    <w:rsid w:val="00A9790C"/>
    <w:rPr>
      <w:rFonts w:cs="Times New Roman"/>
      <w:color w:val="000000"/>
      <w:sz w:val="30"/>
      <w:szCs w:val="30"/>
    </w:rPr>
  </w:style>
  <w:style w:type="character" w:customStyle="1" w:styleId="ListLabel71">
    <w:name w:val="ListLabel 71"/>
    <w:qFormat/>
    <w:rsid w:val="00A9790C"/>
    <w:rPr>
      <w:rFonts w:eastAsia="Times New Roman" w:cs="Symbol"/>
      <w:b/>
      <w:bCs/>
      <w:i/>
      <w:iCs/>
      <w:color w:val="000000"/>
      <w:spacing w:val="-6"/>
      <w:sz w:val="24"/>
      <w:szCs w:val="30"/>
      <w:highlight w:val="white"/>
      <w:lang w:val="ru-RU"/>
    </w:rPr>
  </w:style>
  <w:style w:type="character" w:customStyle="1" w:styleId="ListLabel72">
    <w:name w:val="ListLabel 72"/>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73">
    <w:name w:val="ListLabel 73"/>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74">
    <w:name w:val="ListLabel 74"/>
    <w:qFormat/>
    <w:rsid w:val="00A9790C"/>
    <w:rPr>
      <w:b w:val="0"/>
      <w:bCs w:val="0"/>
      <w:color w:val="000000"/>
      <w:spacing w:val="-6"/>
      <w:sz w:val="30"/>
      <w:szCs w:val="30"/>
      <w:highlight w:val="white"/>
    </w:rPr>
  </w:style>
  <w:style w:type="character" w:customStyle="1" w:styleId="ListLabel75">
    <w:name w:val="ListLabel 75"/>
    <w:qFormat/>
    <w:rsid w:val="00A9790C"/>
    <w:rPr>
      <w:rFonts w:cs="Courier New"/>
      <w:sz w:val="30"/>
      <w:szCs w:val="30"/>
      <w:highlight w:val="white"/>
    </w:rPr>
  </w:style>
  <w:style w:type="character" w:customStyle="1" w:styleId="ListLabel76">
    <w:name w:val="ListLabel 76"/>
    <w:qFormat/>
    <w:rsid w:val="00A9790C"/>
    <w:rPr>
      <w:rFonts w:cs="Times New Roman"/>
      <w:sz w:val="24"/>
      <w:szCs w:val="28"/>
      <w:highlight w:val="white"/>
    </w:rPr>
  </w:style>
  <w:style w:type="character" w:customStyle="1" w:styleId="ListLabel77">
    <w:name w:val="ListLabel 77"/>
    <w:qFormat/>
    <w:rsid w:val="00A9790C"/>
    <w:rPr>
      <w:rFonts w:cs="Times New Roman"/>
      <w:color w:val="000000"/>
      <w:sz w:val="30"/>
      <w:szCs w:val="30"/>
    </w:rPr>
  </w:style>
  <w:style w:type="character" w:customStyle="1" w:styleId="ListLabel78">
    <w:name w:val="ListLabel 78"/>
    <w:qFormat/>
    <w:rsid w:val="00A9790C"/>
    <w:rPr>
      <w:rFonts w:eastAsia="Times New Roman" w:cs="Symbol"/>
      <w:b/>
      <w:bCs/>
      <w:i/>
      <w:iCs/>
      <w:color w:val="000000"/>
      <w:spacing w:val="-6"/>
      <w:sz w:val="24"/>
      <w:szCs w:val="30"/>
      <w:highlight w:val="white"/>
      <w:lang w:val="ru-RU"/>
    </w:rPr>
  </w:style>
  <w:style w:type="character" w:customStyle="1" w:styleId="ListLabel79">
    <w:name w:val="ListLabel 79"/>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80">
    <w:name w:val="ListLabel 80"/>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81">
    <w:name w:val="ListLabel 81"/>
    <w:qFormat/>
    <w:rsid w:val="00A9790C"/>
    <w:rPr>
      <w:b w:val="0"/>
      <w:bCs w:val="0"/>
      <w:color w:val="000000"/>
      <w:spacing w:val="-6"/>
      <w:sz w:val="30"/>
      <w:szCs w:val="30"/>
      <w:highlight w:val="white"/>
    </w:rPr>
  </w:style>
  <w:style w:type="character" w:customStyle="1" w:styleId="ListLabel82">
    <w:name w:val="ListLabel 82"/>
    <w:qFormat/>
    <w:rsid w:val="00A9790C"/>
    <w:rPr>
      <w:rFonts w:cs="Courier New"/>
      <w:sz w:val="30"/>
      <w:szCs w:val="30"/>
      <w:highlight w:val="white"/>
    </w:rPr>
  </w:style>
  <w:style w:type="character" w:customStyle="1" w:styleId="ListLabel83">
    <w:name w:val="ListLabel 83"/>
    <w:qFormat/>
    <w:rsid w:val="00A9790C"/>
    <w:rPr>
      <w:rFonts w:cs="Times New Roman"/>
      <w:sz w:val="24"/>
      <w:szCs w:val="28"/>
      <w:highlight w:val="white"/>
    </w:rPr>
  </w:style>
  <w:style w:type="character" w:customStyle="1" w:styleId="ListLabel84">
    <w:name w:val="ListLabel 84"/>
    <w:qFormat/>
    <w:rsid w:val="00A9790C"/>
    <w:rPr>
      <w:rFonts w:cs="Times New Roman"/>
      <w:color w:val="000000"/>
      <w:sz w:val="30"/>
      <w:szCs w:val="30"/>
    </w:rPr>
  </w:style>
  <w:style w:type="character" w:customStyle="1" w:styleId="ListLabel85">
    <w:name w:val="ListLabel 85"/>
    <w:qFormat/>
    <w:rsid w:val="00A9790C"/>
    <w:rPr>
      <w:rFonts w:eastAsia="Times New Roman" w:cs="Symbol"/>
      <w:b/>
      <w:bCs/>
      <w:i/>
      <w:iCs/>
      <w:color w:val="000000"/>
      <w:spacing w:val="-6"/>
      <w:sz w:val="24"/>
      <w:szCs w:val="30"/>
      <w:highlight w:val="white"/>
      <w:lang w:val="ru-RU"/>
    </w:rPr>
  </w:style>
  <w:style w:type="character" w:customStyle="1" w:styleId="ListLabel86">
    <w:name w:val="ListLabel 86"/>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87">
    <w:name w:val="ListLabel 87"/>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88">
    <w:name w:val="ListLabel 88"/>
    <w:qFormat/>
    <w:rsid w:val="00A9790C"/>
    <w:rPr>
      <w:b w:val="0"/>
      <w:bCs w:val="0"/>
      <w:color w:val="000000"/>
      <w:spacing w:val="-6"/>
      <w:sz w:val="30"/>
      <w:szCs w:val="30"/>
      <w:highlight w:val="white"/>
    </w:rPr>
  </w:style>
  <w:style w:type="character" w:customStyle="1" w:styleId="ListLabel89">
    <w:name w:val="ListLabel 89"/>
    <w:qFormat/>
    <w:rsid w:val="00A9790C"/>
    <w:rPr>
      <w:rFonts w:cs="Courier New"/>
      <w:sz w:val="30"/>
      <w:szCs w:val="30"/>
      <w:highlight w:val="white"/>
    </w:rPr>
  </w:style>
  <w:style w:type="character" w:customStyle="1" w:styleId="ListLabel90">
    <w:name w:val="ListLabel 90"/>
    <w:qFormat/>
    <w:rsid w:val="00A9790C"/>
    <w:rPr>
      <w:rFonts w:cs="Times New Roman"/>
      <w:sz w:val="24"/>
      <w:szCs w:val="28"/>
      <w:highlight w:val="white"/>
    </w:rPr>
  </w:style>
  <w:style w:type="character" w:customStyle="1" w:styleId="ListLabel91">
    <w:name w:val="ListLabel 91"/>
    <w:qFormat/>
    <w:rsid w:val="00A9790C"/>
    <w:rPr>
      <w:rFonts w:cs="Times New Roman"/>
      <w:color w:val="000000"/>
      <w:sz w:val="30"/>
      <w:szCs w:val="30"/>
    </w:rPr>
  </w:style>
  <w:style w:type="character" w:customStyle="1" w:styleId="ListLabel92">
    <w:name w:val="ListLabel 92"/>
    <w:qFormat/>
    <w:rsid w:val="00A9790C"/>
    <w:rPr>
      <w:rFonts w:eastAsia="Times New Roman" w:cs="Symbol"/>
      <w:b/>
      <w:bCs/>
      <w:i/>
      <w:iCs/>
      <w:color w:val="000000"/>
      <w:spacing w:val="-6"/>
      <w:sz w:val="24"/>
      <w:szCs w:val="30"/>
      <w:highlight w:val="white"/>
      <w:lang w:val="ru-RU"/>
    </w:rPr>
  </w:style>
  <w:style w:type="character" w:customStyle="1" w:styleId="ListLabel93">
    <w:name w:val="ListLabel 93"/>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94">
    <w:name w:val="ListLabel 94"/>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95">
    <w:name w:val="ListLabel 95"/>
    <w:qFormat/>
    <w:rsid w:val="00A9790C"/>
    <w:rPr>
      <w:b w:val="0"/>
      <w:bCs w:val="0"/>
      <w:color w:val="000000"/>
      <w:spacing w:val="-6"/>
      <w:sz w:val="30"/>
      <w:szCs w:val="30"/>
      <w:highlight w:val="white"/>
    </w:rPr>
  </w:style>
  <w:style w:type="character" w:customStyle="1" w:styleId="ListLabel96">
    <w:name w:val="ListLabel 96"/>
    <w:qFormat/>
    <w:rsid w:val="00A9790C"/>
    <w:rPr>
      <w:rFonts w:cs="Courier New"/>
      <w:sz w:val="30"/>
      <w:szCs w:val="30"/>
      <w:highlight w:val="white"/>
    </w:rPr>
  </w:style>
  <w:style w:type="character" w:customStyle="1" w:styleId="ListLabel97">
    <w:name w:val="ListLabel 97"/>
    <w:qFormat/>
    <w:rsid w:val="00A9790C"/>
    <w:rPr>
      <w:rFonts w:cs="Times New Roman"/>
      <w:sz w:val="24"/>
      <w:szCs w:val="28"/>
      <w:highlight w:val="white"/>
    </w:rPr>
  </w:style>
  <w:style w:type="character" w:customStyle="1" w:styleId="ListLabel98">
    <w:name w:val="ListLabel 98"/>
    <w:qFormat/>
    <w:rsid w:val="00A9790C"/>
    <w:rPr>
      <w:rFonts w:cs="Times New Roman"/>
      <w:color w:val="000000"/>
      <w:sz w:val="30"/>
      <w:szCs w:val="30"/>
    </w:rPr>
  </w:style>
  <w:style w:type="character" w:customStyle="1" w:styleId="WW8Num7z0">
    <w:name w:val="WW8Num7z0"/>
    <w:qFormat/>
    <w:rsid w:val="00A9790C"/>
    <w:rPr>
      <w:rFonts w:ascii="Times New Roman" w:hAnsi="Times New Roman" w:cs="Times New Roman"/>
      <w:color w:val="000000"/>
      <w:spacing w:val="-6"/>
      <w:position w:val="0"/>
      <w:sz w:val="30"/>
      <w:szCs w:val="30"/>
      <w:shd w:val="clear" w:color="auto" w:fill="FFFF99"/>
      <w:vertAlign w:val="baseline"/>
      <w:lang w:val="ru-RU"/>
    </w:rPr>
  </w:style>
  <w:style w:type="character" w:customStyle="1" w:styleId="WW8Num7z1">
    <w:name w:val="WW8Num7z1"/>
    <w:qFormat/>
    <w:rsid w:val="00A9790C"/>
    <w:rPr>
      <w:rFonts w:ascii="Times New Roman" w:eastAsia="Times New Roman" w:hAnsi="Times New Roman" w:cs="Times New Roman"/>
      <w:i w:val="0"/>
      <w:color w:val="000000"/>
      <w:spacing w:val="-6"/>
      <w:sz w:val="30"/>
      <w:szCs w:val="30"/>
      <w:shd w:val="clear" w:color="auto" w:fill="FFFFFF"/>
      <w:lang w:val="ru-RU"/>
    </w:rPr>
  </w:style>
  <w:style w:type="character" w:customStyle="1" w:styleId="WW8Num7z2">
    <w:name w:val="WW8Num7z2"/>
    <w:qFormat/>
    <w:rsid w:val="00A9790C"/>
    <w:rPr>
      <w:rFonts w:ascii="Times New Roman" w:hAnsi="Times New Roman" w:cs="Times New Roman"/>
      <w:i w:val="0"/>
      <w:color w:val="000000"/>
      <w:sz w:val="30"/>
      <w:szCs w:val="30"/>
      <w:shd w:val="clear" w:color="auto" w:fill="FFFFFF"/>
      <w:lang w:val="ru-RU"/>
    </w:rPr>
  </w:style>
  <w:style w:type="character" w:customStyle="1" w:styleId="WW8Num7z3">
    <w:name w:val="WW8Num7z3"/>
    <w:qFormat/>
    <w:rsid w:val="00A9790C"/>
    <w:rPr>
      <w:rFonts w:cs="Times New Roman"/>
      <w:color w:val="000000"/>
      <w:spacing w:val="-6"/>
      <w:sz w:val="30"/>
      <w:szCs w:val="30"/>
      <w:shd w:val="clear" w:color="auto" w:fill="FFFFFF"/>
    </w:rPr>
  </w:style>
  <w:style w:type="character" w:customStyle="1" w:styleId="WW8Num7z4">
    <w:name w:val="WW8Num7z4"/>
    <w:qFormat/>
    <w:rsid w:val="00A9790C"/>
    <w:rPr>
      <w:rFonts w:cs="Times New Roman"/>
      <w:sz w:val="30"/>
      <w:szCs w:val="30"/>
      <w:shd w:val="clear" w:color="auto" w:fill="FFFFFF"/>
    </w:rPr>
  </w:style>
  <w:style w:type="character" w:customStyle="1" w:styleId="WW8Num7z5">
    <w:name w:val="WW8Num7z5"/>
    <w:qFormat/>
    <w:rsid w:val="00A9790C"/>
    <w:rPr>
      <w:rFonts w:cs="Times New Roman"/>
      <w:sz w:val="28"/>
      <w:szCs w:val="28"/>
      <w:shd w:val="clear" w:color="auto" w:fill="FFFF99"/>
    </w:rPr>
  </w:style>
  <w:style w:type="character" w:customStyle="1" w:styleId="WW8Num7z6">
    <w:name w:val="WW8Num7z6"/>
    <w:qFormat/>
    <w:rsid w:val="00A9790C"/>
  </w:style>
  <w:style w:type="character" w:customStyle="1" w:styleId="WW8Num7z7">
    <w:name w:val="WW8Num7z7"/>
    <w:qFormat/>
    <w:rsid w:val="00A9790C"/>
  </w:style>
  <w:style w:type="character" w:customStyle="1" w:styleId="WW8Num7z8">
    <w:name w:val="WW8Num7z8"/>
    <w:qFormat/>
    <w:rsid w:val="00A9790C"/>
    <w:rPr>
      <w:rFonts w:cs="Times New Roman"/>
      <w:color w:val="000000"/>
      <w:sz w:val="30"/>
      <w:szCs w:val="30"/>
    </w:rPr>
  </w:style>
  <w:style w:type="character" w:customStyle="1" w:styleId="ListLabel99">
    <w:name w:val="ListLabel 99"/>
    <w:qFormat/>
    <w:rsid w:val="00A9790C"/>
    <w:rPr>
      <w:rFonts w:eastAsia="Times New Roman" w:cs="Symbol"/>
      <w:b/>
      <w:bCs/>
      <w:i/>
      <w:iCs/>
      <w:color w:val="000000"/>
      <w:spacing w:val="-6"/>
      <w:sz w:val="24"/>
      <w:szCs w:val="30"/>
      <w:highlight w:val="white"/>
      <w:lang w:val="ru-RU"/>
    </w:rPr>
  </w:style>
  <w:style w:type="character" w:customStyle="1" w:styleId="ListLabel100">
    <w:name w:val="ListLabel 100"/>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01">
    <w:name w:val="ListLabel 101"/>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02">
    <w:name w:val="ListLabel 102"/>
    <w:qFormat/>
    <w:rsid w:val="00A9790C"/>
    <w:rPr>
      <w:b w:val="0"/>
      <w:bCs w:val="0"/>
      <w:color w:val="000000"/>
      <w:spacing w:val="-6"/>
      <w:sz w:val="30"/>
      <w:szCs w:val="30"/>
      <w:highlight w:val="white"/>
    </w:rPr>
  </w:style>
  <w:style w:type="character" w:customStyle="1" w:styleId="ListLabel103">
    <w:name w:val="ListLabel 103"/>
    <w:qFormat/>
    <w:rsid w:val="00A9790C"/>
    <w:rPr>
      <w:rFonts w:cs="Courier New"/>
      <w:sz w:val="30"/>
      <w:szCs w:val="30"/>
      <w:highlight w:val="white"/>
    </w:rPr>
  </w:style>
  <w:style w:type="character" w:customStyle="1" w:styleId="ListLabel104">
    <w:name w:val="ListLabel 104"/>
    <w:qFormat/>
    <w:rsid w:val="00A9790C"/>
    <w:rPr>
      <w:rFonts w:cs="Times New Roman"/>
      <w:sz w:val="24"/>
      <w:szCs w:val="28"/>
      <w:highlight w:val="white"/>
    </w:rPr>
  </w:style>
  <w:style w:type="character" w:customStyle="1" w:styleId="ListLabel105">
    <w:name w:val="ListLabel 105"/>
    <w:qFormat/>
    <w:rsid w:val="00A9790C"/>
    <w:rPr>
      <w:rFonts w:cs="Times New Roman"/>
      <w:color w:val="000000"/>
      <w:sz w:val="30"/>
      <w:szCs w:val="30"/>
    </w:rPr>
  </w:style>
  <w:style w:type="character" w:customStyle="1" w:styleId="ListLabel106">
    <w:name w:val="ListLabel 106"/>
    <w:qFormat/>
    <w:rsid w:val="00A9790C"/>
    <w:rPr>
      <w:rFonts w:ascii="Times New Roman" w:hAnsi="Times New Roman" w:cs="Times New Roman"/>
      <w:b/>
      <w:bCs/>
      <w:strike w:val="0"/>
      <w:color w:val="000000"/>
      <w:spacing w:val="-6"/>
      <w:position w:val="0"/>
      <w:sz w:val="24"/>
      <w:szCs w:val="30"/>
      <w:highlight w:val="yellow"/>
      <w:vertAlign w:val="baseline"/>
      <w:lang w:val="ru-RU"/>
    </w:rPr>
  </w:style>
  <w:style w:type="character" w:customStyle="1" w:styleId="ListLabel107">
    <w:name w:val="ListLabel 107"/>
    <w:qFormat/>
    <w:rsid w:val="00A9790C"/>
    <w:rPr>
      <w:rFonts w:eastAsia="Times New Roman" w:cs="Times New Roman"/>
      <w:b w:val="0"/>
      <w:bCs w:val="0"/>
      <w:i w:val="0"/>
      <w:strike w:val="0"/>
      <w:color w:val="000000"/>
      <w:spacing w:val="-6"/>
      <w:sz w:val="30"/>
      <w:szCs w:val="30"/>
      <w:highlight w:val="white"/>
      <w:lang w:val="ru-RU"/>
    </w:rPr>
  </w:style>
  <w:style w:type="character" w:customStyle="1" w:styleId="ListLabel108">
    <w:name w:val="ListLabel 108"/>
    <w:qFormat/>
    <w:rsid w:val="00A9790C"/>
    <w:rPr>
      <w:rFonts w:cs="Times New Roman"/>
      <w:i w:val="0"/>
      <w:color w:val="000000"/>
      <w:sz w:val="30"/>
      <w:szCs w:val="30"/>
      <w:highlight w:val="white"/>
      <w:lang w:val="ru-RU"/>
    </w:rPr>
  </w:style>
  <w:style w:type="character" w:customStyle="1" w:styleId="ListLabel109">
    <w:name w:val="ListLabel 109"/>
    <w:qFormat/>
    <w:rsid w:val="00A9790C"/>
    <w:rPr>
      <w:rFonts w:cs="Times New Roman"/>
      <w:b w:val="0"/>
      <w:bCs w:val="0"/>
      <w:color w:val="000000"/>
      <w:spacing w:val="-6"/>
      <w:sz w:val="30"/>
      <w:szCs w:val="30"/>
      <w:highlight w:val="white"/>
    </w:rPr>
  </w:style>
  <w:style w:type="character" w:customStyle="1" w:styleId="ListLabel110">
    <w:name w:val="ListLabel 110"/>
    <w:qFormat/>
    <w:rsid w:val="00A9790C"/>
    <w:rPr>
      <w:rFonts w:cs="Times New Roman"/>
      <w:sz w:val="30"/>
      <w:szCs w:val="30"/>
      <w:highlight w:val="white"/>
    </w:rPr>
  </w:style>
  <w:style w:type="character" w:customStyle="1" w:styleId="ListLabel111">
    <w:name w:val="ListLabel 111"/>
    <w:qFormat/>
    <w:rsid w:val="00A9790C"/>
    <w:rPr>
      <w:rFonts w:cs="Times New Roman"/>
      <w:sz w:val="28"/>
      <w:szCs w:val="28"/>
      <w:highlight w:val="yellow"/>
    </w:rPr>
  </w:style>
  <w:style w:type="character" w:customStyle="1" w:styleId="ListLabel112">
    <w:name w:val="ListLabel 112"/>
    <w:qFormat/>
    <w:rsid w:val="00A9790C"/>
    <w:rPr>
      <w:rFonts w:cs="Times New Roman"/>
      <w:color w:val="000000"/>
      <w:sz w:val="30"/>
      <w:szCs w:val="30"/>
    </w:rPr>
  </w:style>
  <w:style w:type="character" w:customStyle="1" w:styleId="ListLabel113">
    <w:name w:val="ListLabel 113"/>
    <w:qFormat/>
    <w:rsid w:val="00A9790C"/>
    <w:rPr>
      <w:rFonts w:eastAsia="Times New Roman" w:cs="Symbol"/>
      <w:b/>
      <w:bCs/>
      <w:i/>
      <w:iCs/>
      <w:color w:val="000000"/>
      <w:spacing w:val="-6"/>
      <w:sz w:val="24"/>
      <w:szCs w:val="30"/>
      <w:highlight w:val="white"/>
      <w:lang w:val="ru-RU"/>
    </w:rPr>
  </w:style>
  <w:style w:type="character" w:customStyle="1" w:styleId="ListLabel114">
    <w:name w:val="ListLabel 114"/>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15">
    <w:name w:val="ListLabel 115"/>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16">
    <w:name w:val="ListLabel 116"/>
    <w:qFormat/>
    <w:rsid w:val="00A9790C"/>
    <w:rPr>
      <w:b w:val="0"/>
      <w:bCs w:val="0"/>
      <w:color w:val="000000"/>
      <w:spacing w:val="-6"/>
      <w:sz w:val="30"/>
      <w:szCs w:val="30"/>
      <w:highlight w:val="white"/>
    </w:rPr>
  </w:style>
  <w:style w:type="character" w:customStyle="1" w:styleId="ListLabel117">
    <w:name w:val="ListLabel 117"/>
    <w:qFormat/>
    <w:rsid w:val="00A9790C"/>
    <w:rPr>
      <w:rFonts w:cs="Courier New"/>
      <w:sz w:val="30"/>
      <w:szCs w:val="30"/>
      <w:highlight w:val="white"/>
    </w:rPr>
  </w:style>
  <w:style w:type="character" w:customStyle="1" w:styleId="ListLabel118">
    <w:name w:val="ListLabel 118"/>
    <w:qFormat/>
    <w:rsid w:val="00A9790C"/>
    <w:rPr>
      <w:rFonts w:cs="Times New Roman"/>
      <w:sz w:val="24"/>
      <w:szCs w:val="28"/>
      <w:highlight w:val="white"/>
    </w:rPr>
  </w:style>
  <w:style w:type="character" w:customStyle="1" w:styleId="ListLabel119">
    <w:name w:val="ListLabel 119"/>
    <w:qFormat/>
    <w:rsid w:val="00A9790C"/>
    <w:rPr>
      <w:rFonts w:cs="Times New Roman"/>
      <w:color w:val="000000"/>
      <w:sz w:val="30"/>
      <w:szCs w:val="30"/>
    </w:rPr>
  </w:style>
  <w:style w:type="character" w:customStyle="1" w:styleId="ListLabel120">
    <w:name w:val="ListLabel 120"/>
    <w:qFormat/>
    <w:rsid w:val="00A9790C"/>
    <w:rPr>
      <w:rFonts w:cs="Times New Roman"/>
      <w:b/>
      <w:bCs/>
      <w:strike w:val="0"/>
      <w:color w:val="000000"/>
      <w:spacing w:val="-6"/>
      <w:position w:val="0"/>
      <w:sz w:val="24"/>
      <w:szCs w:val="30"/>
      <w:highlight w:val="yellow"/>
      <w:vertAlign w:val="baseline"/>
      <w:lang w:val="ru-RU"/>
    </w:rPr>
  </w:style>
  <w:style w:type="character" w:customStyle="1" w:styleId="ListLabel121">
    <w:name w:val="ListLabel 121"/>
    <w:qFormat/>
    <w:rsid w:val="00A9790C"/>
    <w:rPr>
      <w:rFonts w:eastAsia="Times New Roman" w:cs="Times New Roman"/>
      <w:b w:val="0"/>
      <w:bCs w:val="0"/>
      <w:i w:val="0"/>
      <w:strike w:val="0"/>
      <w:color w:val="000000"/>
      <w:spacing w:val="-6"/>
      <w:sz w:val="30"/>
      <w:szCs w:val="30"/>
      <w:highlight w:val="white"/>
      <w:lang w:val="ru-RU"/>
    </w:rPr>
  </w:style>
  <w:style w:type="character" w:customStyle="1" w:styleId="ListLabel122">
    <w:name w:val="ListLabel 122"/>
    <w:qFormat/>
    <w:rsid w:val="00A9790C"/>
    <w:rPr>
      <w:rFonts w:cs="Times New Roman"/>
      <w:i w:val="0"/>
      <w:color w:val="000000"/>
      <w:sz w:val="30"/>
      <w:szCs w:val="30"/>
      <w:highlight w:val="white"/>
      <w:lang w:val="ru-RU"/>
    </w:rPr>
  </w:style>
  <w:style w:type="character" w:customStyle="1" w:styleId="ListLabel123">
    <w:name w:val="ListLabel 123"/>
    <w:qFormat/>
    <w:rsid w:val="00A9790C"/>
    <w:rPr>
      <w:rFonts w:cs="Times New Roman"/>
      <w:b w:val="0"/>
      <w:bCs w:val="0"/>
      <w:color w:val="000000"/>
      <w:spacing w:val="-6"/>
      <w:sz w:val="30"/>
      <w:szCs w:val="30"/>
      <w:highlight w:val="white"/>
    </w:rPr>
  </w:style>
  <w:style w:type="character" w:customStyle="1" w:styleId="ListLabel124">
    <w:name w:val="ListLabel 124"/>
    <w:qFormat/>
    <w:rsid w:val="00A9790C"/>
    <w:rPr>
      <w:rFonts w:cs="Times New Roman"/>
      <w:sz w:val="30"/>
      <w:szCs w:val="30"/>
      <w:highlight w:val="white"/>
    </w:rPr>
  </w:style>
  <w:style w:type="character" w:customStyle="1" w:styleId="ListLabel125">
    <w:name w:val="ListLabel 125"/>
    <w:qFormat/>
    <w:rsid w:val="00A9790C"/>
    <w:rPr>
      <w:rFonts w:cs="Times New Roman"/>
      <w:sz w:val="28"/>
      <w:szCs w:val="28"/>
      <w:highlight w:val="yellow"/>
    </w:rPr>
  </w:style>
  <w:style w:type="character" w:customStyle="1" w:styleId="ListLabel126">
    <w:name w:val="ListLabel 126"/>
    <w:qFormat/>
    <w:rsid w:val="00A9790C"/>
    <w:rPr>
      <w:rFonts w:cs="Times New Roman"/>
      <w:color w:val="000000"/>
      <w:sz w:val="30"/>
      <w:szCs w:val="30"/>
    </w:rPr>
  </w:style>
  <w:style w:type="character" w:customStyle="1" w:styleId="ListLabel127">
    <w:name w:val="ListLabel 127"/>
    <w:qFormat/>
    <w:rsid w:val="00A9790C"/>
    <w:rPr>
      <w:rFonts w:eastAsia="Times New Roman" w:cs="Symbol"/>
      <w:b/>
      <w:bCs/>
      <w:i/>
      <w:iCs/>
      <w:color w:val="000000"/>
      <w:spacing w:val="-6"/>
      <w:sz w:val="24"/>
      <w:szCs w:val="30"/>
      <w:highlight w:val="white"/>
      <w:lang w:val="ru-RU"/>
    </w:rPr>
  </w:style>
  <w:style w:type="character" w:customStyle="1" w:styleId="ListLabel128">
    <w:name w:val="ListLabel 128"/>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29">
    <w:name w:val="ListLabel 129"/>
    <w:qFormat/>
    <w:rsid w:val="00A9790C"/>
    <w:rPr>
      <w:rFonts w:eastAsia="Times New Roman" w:cs="Courier New"/>
      <w:b w:val="0"/>
      <w:bCs w:val="0"/>
      <w:i w:val="0"/>
      <w:strike w:val="0"/>
      <w:color w:val="000000"/>
      <w:spacing w:val="-6"/>
      <w:sz w:val="30"/>
      <w:szCs w:val="30"/>
      <w:highlight w:val="white"/>
      <w:lang w:val="ru-RU"/>
    </w:rPr>
  </w:style>
  <w:style w:type="character" w:customStyle="1" w:styleId="ListLabel130">
    <w:name w:val="ListLabel 130"/>
    <w:qFormat/>
    <w:rsid w:val="00A9790C"/>
    <w:rPr>
      <w:b w:val="0"/>
      <w:bCs w:val="0"/>
      <w:color w:val="000000"/>
      <w:spacing w:val="-6"/>
      <w:sz w:val="30"/>
      <w:szCs w:val="30"/>
      <w:highlight w:val="white"/>
    </w:rPr>
  </w:style>
  <w:style w:type="character" w:customStyle="1" w:styleId="ListLabel131">
    <w:name w:val="ListLabel 131"/>
    <w:qFormat/>
    <w:rsid w:val="00A9790C"/>
    <w:rPr>
      <w:rFonts w:cs="Courier New"/>
      <w:sz w:val="30"/>
      <w:szCs w:val="30"/>
      <w:highlight w:val="white"/>
    </w:rPr>
  </w:style>
  <w:style w:type="character" w:customStyle="1" w:styleId="ListLabel132">
    <w:name w:val="ListLabel 132"/>
    <w:qFormat/>
    <w:rsid w:val="00A9790C"/>
    <w:rPr>
      <w:rFonts w:cs="Times New Roman"/>
      <w:sz w:val="24"/>
      <w:szCs w:val="28"/>
      <w:highlight w:val="white"/>
    </w:rPr>
  </w:style>
  <w:style w:type="character" w:customStyle="1" w:styleId="ListLabel133">
    <w:name w:val="ListLabel 133"/>
    <w:qFormat/>
    <w:rsid w:val="00A9790C"/>
    <w:rPr>
      <w:rFonts w:cs="Times New Roman"/>
      <w:color w:val="000000"/>
      <w:sz w:val="30"/>
      <w:szCs w:val="30"/>
    </w:rPr>
  </w:style>
  <w:style w:type="character" w:customStyle="1" w:styleId="ListLabel134">
    <w:name w:val="ListLabel 134"/>
    <w:qFormat/>
    <w:rsid w:val="00A9790C"/>
    <w:rPr>
      <w:rFonts w:cs="Times New Roman"/>
      <w:b/>
      <w:bCs/>
      <w:strike w:val="0"/>
      <w:color w:val="000000"/>
      <w:spacing w:val="-6"/>
      <w:position w:val="0"/>
      <w:sz w:val="24"/>
      <w:szCs w:val="30"/>
      <w:highlight w:val="yellow"/>
      <w:vertAlign w:val="baseline"/>
      <w:lang w:val="ru-RU"/>
    </w:rPr>
  </w:style>
  <w:style w:type="character" w:customStyle="1" w:styleId="ListLabel135">
    <w:name w:val="ListLabel 135"/>
    <w:qFormat/>
    <w:rsid w:val="00A9790C"/>
    <w:rPr>
      <w:rFonts w:eastAsia="Times New Roman" w:cs="Times New Roman"/>
      <w:b w:val="0"/>
      <w:bCs w:val="0"/>
      <w:i w:val="0"/>
      <w:strike w:val="0"/>
      <w:color w:val="000000"/>
      <w:spacing w:val="-6"/>
      <w:sz w:val="30"/>
      <w:szCs w:val="30"/>
      <w:highlight w:val="white"/>
      <w:lang w:val="ru-RU"/>
    </w:rPr>
  </w:style>
  <w:style w:type="character" w:customStyle="1" w:styleId="ListLabel136">
    <w:name w:val="ListLabel 136"/>
    <w:qFormat/>
    <w:rsid w:val="00A9790C"/>
    <w:rPr>
      <w:rFonts w:cs="Times New Roman"/>
      <w:i w:val="0"/>
      <w:color w:val="000000"/>
      <w:sz w:val="30"/>
      <w:szCs w:val="30"/>
      <w:highlight w:val="white"/>
      <w:lang w:val="ru-RU"/>
    </w:rPr>
  </w:style>
  <w:style w:type="character" w:customStyle="1" w:styleId="ListLabel137">
    <w:name w:val="ListLabel 137"/>
    <w:qFormat/>
    <w:rsid w:val="00A9790C"/>
    <w:rPr>
      <w:rFonts w:cs="Times New Roman"/>
      <w:b w:val="0"/>
      <w:bCs w:val="0"/>
      <w:color w:val="000000"/>
      <w:spacing w:val="-6"/>
      <w:sz w:val="30"/>
      <w:szCs w:val="30"/>
      <w:highlight w:val="white"/>
    </w:rPr>
  </w:style>
  <w:style w:type="character" w:customStyle="1" w:styleId="ListLabel138">
    <w:name w:val="ListLabel 138"/>
    <w:qFormat/>
    <w:rsid w:val="00A9790C"/>
    <w:rPr>
      <w:rFonts w:cs="Times New Roman"/>
      <w:sz w:val="30"/>
      <w:szCs w:val="30"/>
      <w:highlight w:val="white"/>
    </w:rPr>
  </w:style>
  <w:style w:type="character" w:customStyle="1" w:styleId="ListLabel139">
    <w:name w:val="ListLabel 139"/>
    <w:qFormat/>
    <w:rsid w:val="00A9790C"/>
    <w:rPr>
      <w:rFonts w:cs="Times New Roman"/>
      <w:sz w:val="28"/>
      <w:szCs w:val="28"/>
      <w:highlight w:val="yellow"/>
    </w:rPr>
  </w:style>
  <w:style w:type="character" w:customStyle="1" w:styleId="ListLabel140">
    <w:name w:val="ListLabel 140"/>
    <w:qFormat/>
    <w:rsid w:val="00A9790C"/>
    <w:rPr>
      <w:rFonts w:cs="Times New Roman"/>
      <w:color w:val="000000"/>
      <w:sz w:val="30"/>
      <w:szCs w:val="30"/>
    </w:rPr>
  </w:style>
  <w:style w:type="paragraph" w:customStyle="1" w:styleId="10">
    <w:name w:val="Заголовок1"/>
    <w:basedOn w:val="a"/>
    <w:next w:val="af6"/>
    <w:qFormat/>
    <w:rsid w:val="00A9790C"/>
    <w:pPr>
      <w:keepNext/>
      <w:spacing w:before="240" w:after="120"/>
    </w:pPr>
    <w:rPr>
      <w:rFonts w:ascii="Arial" w:hAnsi="Arial"/>
      <w:sz w:val="28"/>
      <w:szCs w:val="28"/>
    </w:rPr>
  </w:style>
  <w:style w:type="paragraph" w:styleId="af6">
    <w:name w:val="Body Text"/>
    <w:basedOn w:val="a"/>
    <w:rsid w:val="00A9790C"/>
    <w:pPr>
      <w:spacing w:after="120"/>
    </w:pPr>
  </w:style>
  <w:style w:type="paragraph" w:styleId="af7">
    <w:name w:val="List"/>
    <w:basedOn w:val="af6"/>
    <w:rsid w:val="00A9790C"/>
  </w:style>
  <w:style w:type="paragraph" w:customStyle="1" w:styleId="11">
    <w:name w:val="Название объекта1"/>
    <w:basedOn w:val="a"/>
    <w:qFormat/>
    <w:rsid w:val="00A9790C"/>
    <w:pPr>
      <w:suppressLineNumbers/>
      <w:spacing w:before="120" w:after="120"/>
    </w:pPr>
    <w:rPr>
      <w:i/>
      <w:iCs/>
    </w:rPr>
  </w:style>
  <w:style w:type="paragraph" w:styleId="af8">
    <w:name w:val="index heading"/>
    <w:basedOn w:val="a"/>
    <w:qFormat/>
    <w:rsid w:val="00A9790C"/>
    <w:pPr>
      <w:suppressLineNumbers/>
    </w:pPr>
  </w:style>
  <w:style w:type="paragraph" w:customStyle="1" w:styleId="ConsPlusNormal">
    <w:name w:val="ConsPlusNormal"/>
    <w:qFormat/>
    <w:rsid w:val="00A9790C"/>
    <w:pPr>
      <w:widowControl w:val="0"/>
    </w:pPr>
    <w:rPr>
      <w:rFonts w:eastAsia="Times New Roman" w:cs="Times New Roman"/>
      <w:color w:val="00000A"/>
      <w:sz w:val="24"/>
    </w:rPr>
  </w:style>
  <w:style w:type="paragraph" w:customStyle="1" w:styleId="ConsPlusNonformat">
    <w:name w:val="ConsPlusNonformat"/>
    <w:qFormat/>
    <w:rsid w:val="00A9790C"/>
    <w:pPr>
      <w:widowControl w:val="0"/>
    </w:pPr>
    <w:rPr>
      <w:rFonts w:ascii="Courier New" w:eastAsia="Courier New" w:hAnsi="Courier New" w:cs="Courier New"/>
      <w:color w:val="00000A"/>
      <w:sz w:val="24"/>
      <w:szCs w:val="20"/>
    </w:rPr>
  </w:style>
  <w:style w:type="paragraph" w:customStyle="1" w:styleId="ConsPlusTitle">
    <w:name w:val="ConsPlusTitle"/>
    <w:qFormat/>
    <w:rsid w:val="00A9790C"/>
    <w:pPr>
      <w:widowControl w:val="0"/>
    </w:pPr>
    <w:rPr>
      <w:rFonts w:eastAsia="Times New Roman" w:cs="Times New Roman"/>
      <w:b/>
      <w:bCs/>
      <w:color w:val="00000A"/>
      <w:sz w:val="24"/>
    </w:rPr>
  </w:style>
  <w:style w:type="paragraph" w:customStyle="1" w:styleId="ConsPlusCell">
    <w:name w:val="ConsPlusCell"/>
    <w:qFormat/>
    <w:rsid w:val="00A9790C"/>
    <w:pPr>
      <w:widowControl w:val="0"/>
    </w:pPr>
    <w:rPr>
      <w:rFonts w:ascii="Courier New" w:eastAsia="Courier New" w:hAnsi="Courier New" w:cs="Courier New"/>
      <w:color w:val="00000A"/>
      <w:sz w:val="24"/>
      <w:szCs w:val="20"/>
    </w:rPr>
  </w:style>
  <w:style w:type="paragraph" w:customStyle="1" w:styleId="ConsPlusDocList">
    <w:name w:val="ConsPlusDocList"/>
    <w:qFormat/>
    <w:rsid w:val="00A9790C"/>
    <w:pPr>
      <w:widowControl w:val="0"/>
    </w:pPr>
    <w:rPr>
      <w:rFonts w:ascii="Courier New" w:eastAsia="Courier New" w:hAnsi="Courier New" w:cs="Courier New"/>
      <w:color w:val="00000A"/>
      <w:sz w:val="24"/>
      <w:szCs w:val="20"/>
    </w:rPr>
  </w:style>
  <w:style w:type="paragraph" w:customStyle="1" w:styleId="ConsPlusTitlePage">
    <w:name w:val="ConsPlusTitlePage"/>
    <w:qFormat/>
    <w:rsid w:val="00A9790C"/>
    <w:pPr>
      <w:widowControl w:val="0"/>
    </w:pPr>
    <w:rPr>
      <w:rFonts w:ascii="Tahoma" w:eastAsia="Tahoma" w:hAnsi="Tahoma" w:cs="Tahoma"/>
      <w:color w:val="00000A"/>
      <w:sz w:val="24"/>
    </w:rPr>
  </w:style>
  <w:style w:type="paragraph" w:customStyle="1" w:styleId="ConsPlusJurTerm">
    <w:name w:val="ConsPlusJurTerm"/>
    <w:qFormat/>
    <w:rsid w:val="00A9790C"/>
    <w:pPr>
      <w:widowControl w:val="0"/>
    </w:pPr>
    <w:rPr>
      <w:rFonts w:ascii="Tahoma" w:eastAsia="Tahoma" w:hAnsi="Tahoma" w:cs="Tahoma"/>
      <w:color w:val="00000A"/>
      <w:sz w:val="26"/>
      <w:szCs w:val="26"/>
    </w:rPr>
  </w:style>
  <w:style w:type="paragraph" w:customStyle="1" w:styleId="ConsPlusTextList">
    <w:name w:val="ConsPlusTextList"/>
    <w:qFormat/>
    <w:rsid w:val="00A9790C"/>
    <w:pPr>
      <w:widowControl w:val="0"/>
    </w:pPr>
    <w:rPr>
      <w:rFonts w:ascii="Arial" w:eastAsia="Arial" w:hAnsi="Arial" w:cs="Arial"/>
      <w:color w:val="00000A"/>
      <w:sz w:val="24"/>
      <w:szCs w:val="20"/>
    </w:rPr>
  </w:style>
  <w:style w:type="paragraph" w:customStyle="1" w:styleId="WW-ConsPlusTextList">
    <w:name w:val="WW-  ConsPlusTextList"/>
    <w:qFormat/>
    <w:rsid w:val="00A9790C"/>
    <w:pPr>
      <w:widowControl w:val="0"/>
    </w:pPr>
    <w:rPr>
      <w:rFonts w:ascii="Arial" w:eastAsia="Arial" w:hAnsi="Arial" w:cs="Arial"/>
      <w:color w:val="00000A"/>
      <w:sz w:val="24"/>
      <w:szCs w:val="20"/>
    </w:rPr>
  </w:style>
  <w:style w:type="paragraph" w:customStyle="1" w:styleId="af9">
    <w:name w:val="Содержимое таблицы"/>
    <w:basedOn w:val="a"/>
    <w:qFormat/>
    <w:rsid w:val="00A9790C"/>
    <w:pPr>
      <w:suppressLineNumbers/>
    </w:pPr>
  </w:style>
  <w:style w:type="paragraph" w:customStyle="1" w:styleId="afa">
    <w:name w:val="Заголовок таблицы"/>
    <w:basedOn w:val="af9"/>
    <w:qFormat/>
    <w:rsid w:val="00A9790C"/>
    <w:pPr>
      <w:jc w:val="center"/>
    </w:pPr>
    <w:rPr>
      <w:b/>
      <w:bCs/>
    </w:rPr>
  </w:style>
  <w:style w:type="paragraph" w:styleId="afb">
    <w:name w:val="Normal (Web)"/>
    <w:basedOn w:val="a"/>
    <w:uiPriority w:val="99"/>
    <w:qFormat/>
    <w:rsid w:val="00A9790C"/>
    <w:pPr>
      <w:spacing w:before="100" w:after="100"/>
    </w:pPr>
  </w:style>
  <w:style w:type="paragraph" w:styleId="30">
    <w:name w:val="Body Text 3"/>
    <w:basedOn w:val="a"/>
    <w:qFormat/>
    <w:rsid w:val="00A9790C"/>
    <w:pPr>
      <w:spacing w:after="120"/>
    </w:pPr>
    <w:rPr>
      <w:rFonts w:eastAsia="Times New Roman" w:cs="Times New Roman"/>
      <w:sz w:val="16"/>
      <w:szCs w:val="16"/>
      <w:lang w:bidi="ar-SA"/>
    </w:rPr>
  </w:style>
  <w:style w:type="paragraph" w:styleId="afc">
    <w:name w:val="List Paragraph"/>
    <w:basedOn w:val="a"/>
    <w:qFormat/>
    <w:rsid w:val="00A9790C"/>
    <w:pPr>
      <w:spacing w:line="300" w:lineRule="auto"/>
      <w:ind w:left="720"/>
      <w:contextualSpacing/>
    </w:pPr>
    <w:rPr>
      <w:rFonts w:eastAsia="Times New Roman" w:cs="Times New Roman"/>
      <w:lang w:eastAsia="ru-RU"/>
    </w:rPr>
  </w:style>
  <w:style w:type="paragraph" w:customStyle="1" w:styleId="12">
    <w:name w:val="Обычный1"/>
    <w:qFormat/>
    <w:rsid w:val="00A9790C"/>
    <w:rPr>
      <w:rFonts w:eastAsia="Arial Unicode MS" w:cs="Arial Unicode MS"/>
      <w:color w:val="000000"/>
      <w:sz w:val="24"/>
      <w:lang w:val="en-US" w:eastAsia="ru-RU"/>
    </w:rPr>
  </w:style>
  <w:style w:type="paragraph" w:customStyle="1" w:styleId="Default">
    <w:name w:val="Default"/>
    <w:qFormat/>
    <w:rsid w:val="00A9790C"/>
    <w:rPr>
      <w:rFonts w:ascii="Trebuchet MS" w:eastAsia="Calibri" w:hAnsi="Trebuchet MS" w:cs="Trebuchet MS"/>
      <w:color w:val="000000"/>
      <w:sz w:val="24"/>
      <w:lang w:bidi="ar-SA"/>
    </w:rPr>
  </w:style>
  <w:style w:type="paragraph" w:customStyle="1" w:styleId="13">
    <w:name w:val="Верхний колонтитул1"/>
    <w:basedOn w:val="a"/>
    <w:rsid w:val="00A9790C"/>
    <w:pPr>
      <w:suppressLineNumbers/>
      <w:tabs>
        <w:tab w:val="center" w:pos="7285"/>
        <w:tab w:val="right" w:pos="14570"/>
      </w:tabs>
    </w:pPr>
  </w:style>
  <w:style w:type="numbering" w:customStyle="1" w:styleId="WW8Num6">
    <w:name w:val="WW8Num6"/>
    <w:qFormat/>
    <w:rsid w:val="00A9790C"/>
  </w:style>
  <w:style w:type="numbering" w:customStyle="1" w:styleId="WW8Num7">
    <w:name w:val="WW8Num7"/>
    <w:qFormat/>
    <w:rsid w:val="00A9790C"/>
  </w:style>
  <w:style w:type="character" w:styleId="afd">
    <w:name w:val="Hyperlink"/>
    <w:basedOn w:val="a0"/>
    <w:uiPriority w:val="99"/>
    <w:unhideWhenUsed/>
    <w:rsid w:val="00A9790C"/>
    <w:rPr>
      <w:color w:val="0000FF" w:themeColor="hyperlink"/>
      <w:u w:val="single"/>
    </w:rPr>
  </w:style>
  <w:style w:type="character" w:customStyle="1" w:styleId="UnresolvedMention">
    <w:name w:val="Unresolved Mention"/>
    <w:basedOn w:val="a0"/>
    <w:uiPriority w:val="99"/>
    <w:semiHidden/>
    <w:unhideWhenUsed/>
    <w:rsid w:val="00A9790C"/>
    <w:rPr>
      <w:color w:val="605E5C"/>
      <w:shd w:val="clear" w:color="auto" w:fill="E1DFDD"/>
    </w:rPr>
  </w:style>
  <w:style w:type="table" w:styleId="afe">
    <w:name w:val="Table Grid"/>
    <w:basedOn w:val="a1"/>
    <w:uiPriority w:val="59"/>
    <w:rsid w:val="00A979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
    <w:name w:val="Header"/>
    <w:basedOn w:val="a"/>
    <w:link w:val="aff"/>
    <w:uiPriority w:val="99"/>
    <w:unhideWhenUsed/>
    <w:rsid w:val="00A9790C"/>
    <w:pPr>
      <w:tabs>
        <w:tab w:val="center" w:pos="4677"/>
        <w:tab w:val="right" w:pos="9355"/>
      </w:tabs>
    </w:pPr>
    <w:rPr>
      <w:szCs w:val="21"/>
    </w:rPr>
  </w:style>
  <w:style w:type="character" w:customStyle="1" w:styleId="aff">
    <w:name w:val="Верхний колонтитул Знак"/>
    <w:basedOn w:val="a0"/>
    <w:link w:val="Header"/>
    <w:uiPriority w:val="99"/>
    <w:rsid w:val="00A9790C"/>
    <w:rPr>
      <w:color w:val="00000A"/>
      <w:sz w:val="24"/>
      <w:szCs w:val="21"/>
    </w:rPr>
  </w:style>
  <w:style w:type="paragraph" w:customStyle="1" w:styleId="Footer">
    <w:name w:val="Footer"/>
    <w:basedOn w:val="a"/>
    <w:link w:val="aff0"/>
    <w:uiPriority w:val="99"/>
    <w:unhideWhenUsed/>
    <w:rsid w:val="00A9790C"/>
    <w:pPr>
      <w:tabs>
        <w:tab w:val="center" w:pos="4677"/>
        <w:tab w:val="right" w:pos="9355"/>
      </w:tabs>
    </w:pPr>
    <w:rPr>
      <w:szCs w:val="21"/>
    </w:rPr>
  </w:style>
  <w:style w:type="character" w:customStyle="1" w:styleId="aff0">
    <w:name w:val="Нижний колонтитул Знак"/>
    <w:basedOn w:val="a0"/>
    <w:link w:val="Footer"/>
    <w:uiPriority w:val="99"/>
    <w:rsid w:val="00A9790C"/>
    <w:rPr>
      <w:color w:val="00000A"/>
      <w:sz w:val="24"/>
      <w:szCs w:val="21"/>
    </w:rPr>
  </w:style>
  <w:style w:type="character" w:customStyle="1" w:styleId="a4">
    <w:name w:val="Без интервала Знак"/>
    <w:basedOn w:val="a0"/>
    <w:link w:val="a3"/>
    <w:uiPriority w:val="1"/>
    <w:rsid w:val="00C05E61"/>
  </w:style>
  <w:style w:type="paragraph" w:styleId="22">
    <w:name w:val="Body Text 2"/>
    <w:basedOn w:val="a"/>
    <w:link w:val="23"/>
    <w:rsid w:val="00C05E61"/>
    <w:pPr>
      <w:widowControl/>
      <w:spacing w:after="120" w:line="480" w:lineRule="auto"/>
    </w:pPr>
    <w:rPr>
      <w:rFonts w:eastAsia="Times New Roman" w:cs="Times New Roman"/>
      <w:color w:val="auto"/>
      <w:lang w:eastAsia="ru-RU" w:bidi="ar-SA"/>
    </w:rPr>
  </w:style>
  <w:style w:type="character" w:customStyle="1" w:styleId="23">
    <w:name w:val="Основной текст 2 Знак"/>
    <w:basedOn w:val="a0"/>
    <w:link w:val="22"/>
    <w:rsid w:val="00C05E61"/>
    <w:rPr>
      <w:rFonts w:eastAsia="Times New Roman" w:cs="Times New Roman"/>
      <w:sz w:val="24"/>
      <w:lang w:eastAsia="ru-RU" w:bidi="ar-SA"/>
    </w:rPr>
  </w:style>
  <w:style w:type="character" w:customStyle="1" w:styleId="vkekvd">
    <w:name w:val="vkekvd"/>
    <w:basedOn w:val="a0"/>
    <w:rsid w:val="00E14A49"/>
  </w:style>
  <w:style w:type="character" w:styleId="aff1">
    <w:name w:val="Emphasis"/>
    <w:uiPriority w:val="20"/>
    <w:qFormat/>
    <w:rsid w:val="00F01A49"/>
    <w:rPr>
      <w:i/>
      <w:iCs/>
    </w:rPr>
  </w:style>
  <w:style w:type="paragraph" w:customStyle="1" w:styleId="formattext">
    <w:name w:val="formattext"/>
    <w:basedOn w:val="a"/>
    <w:rsid w:val="001436B8"/>
    <w:pPr>
      <w:widowControl/>
      <w:spacing w:before="100" w:beforeAutospacing="1" w:after="100" w:afterAutospacing="1"/>
    </w:pPr>
    <w:rPr>
      <w:rFonts w:eastAsia="Times New Roman" w:cs="Times New Roman"/>
      <w:color w:val="auto"/>
      <w:lang w:eastAsia="ru-RU" w:bidi="ar-SA"/>
    </w:rPr>
  </w:style>
  <w:style w:type="character" w:customStyle="1" w:styleId="t286pc">
    <w:name w:val="t286pc"/>
    <w:basedOn w:val="a0"/>
    <w:rsid w:val="002A018D"/>
  </w:style>
  <w:style w:type="paragraph" w:customStyle="1" w:styleId="14">
    <w:name w:val="Обычный (веб)1"/>
    <w:uiPriority w:val="99"/>
    <w:unhideWhenUsed/>
    <w:qFormat/>
    <w:rsid w:val="00711CAC"/>
    <w:pPr>
      <w:pBdr>
        <w:top w:val="none" w:sz="4" w:space="0" w:color="000000"/>
        <w:left w:val="none" w:sz="4" w:space="0" w:color="000000"/>
        <w:bottom w:val="none" w:sz="4" w:space="0" w:color="000000"/>
        <w:right w:val="none" w:sz="4" w:space="0" w:color="000000"/>
        <w:between w:val="none" w:sz="4" w:space="0" w:color="000000"/>
      </w:pBdr>
      <w:spacing w:beforeAutospacing="1" w:after="142" w:line="276" w:lineRule="auto"/>
    </w:pPr>
    <w:rPr>
      <w:rFonts w:eastAsia="Times New Roman" w:cs="Times New Roman"/>
      <w:sz w:val="24"/>
      <w:lang w:eastAsia="ru-RU" w:bidi="ar-SA"/>
    </w:rPr>
  </w:style>
  <w:style w:type="paragraph" w:styleId="aff2">
    <w:name w:val="Balloon Text"/>
    <w:basedOn w:val="a"/>
    <w:link w:val="aff3"/>
    <w:uiPriority w:val="99"/>
    <w:semiHidden/>
    <w:unhideWhenUsed/>
    <w:rsid w:val="00711CAC"/>
    <w:rPr>
      <w:rFonts w:ascii="Tahoma" w:hAnsi="Tahoma"/>
      <w:sz w:val="16"/>
      <w:szCs w:val="14"/>
    </w:rPr>
  </w:style>
  <w:style w:type="character" w:customStyle="1" w:styleId="aff3">
    <w:name w:val="Текст выноски Знак"/>
    <w:basedOn w:val="a0"/>
    <w:link w:val="aff2"/>
    <w:uiPriority w:val="99"/>
    <w:semiHidden/>
    <w:rsid w:val="00711CAC"/>
    <w:rPr>
      <w:rFonts w:ascii="Tahoma" w:hAnsi="Tahoma"/>
      <w:color w:val="00000A"/>
      <w:sz w:val="16"/>
      <w:szCs w:val="14"/>
    </w:rPr>
  </w:style>
  <w:style w:type="character" w:customStyle="1" w:styleId="15">
    <w:name w:val="Строгий1"/>
    <w:qFormat/>
    <w:rsid w:val="00143896"/>
    <w:rPr>
      <w:rFonts w:eastAsia="Times New Roman" w:cs="Times New Roman"/>
      <w:b/>
      <w:bCs/>
      <w:sz w:val="26"/>
      <w:lang w:val="ru-RU" w:eastAsia="ru-RU"/>
    </w:rPr>
  </w:style>
  <w:style w:type="paragraph" w:customStyle="1" w:styleId="16">
    <w:name w:val="Основной текст1"/>
    <w:qFormat/>
    <w:rsid w:val="00143896"/>
    <w:pPr>
      <w:widowControl w:val="0"/>
      <w:pBdr>
        <w:top w:val="none" w:sz="4" w:space="0" w:color="000000"/>
        <w:left w:val="none" w:sz="4" w:space="0" w:color="000000"/>
        <w:bottom w:val="none" w:sz="4" w:space="0" w:color="000000"/>
        <w:right w:val="none" w:sz="4" w:space="0" w:color="000000"/>
        <w:between w:val="none" w:sz="4" w:space="0" w:color="000000"/>
      </w:pBdr>
      <w:spacing w:after="120"/>
    </w:pPr>
    <w:rPr>
      <w:color w:val="00000A"/>
      <w:sz w:val="24"/>
    </w:rPr>
  </w:style>
  <w:style w:type="paragraph" w:styleId="aff4">
    <w:name w:val="header"/>
    <w:basedOn w:val="a"/>
    <w:link w:val="17"/>
    <w:uiPriority w:val="99"/>
    <w:semiHidden/>
    <w:unhideWhenUsed/>
    <w:rsid w:val="00D05FC4"/>
    <w:pPr>
      <w:tabs>
        <w:tab w:val="center" w:pos="4677"/>
        <w:tab w:val="right" w:pos="9355"/>
      </w:tabs>
    </w:pPr>
    <w:rPr>
      <w:szCs w:val="21"/>
    </w:rPr>
  </w:style>
  <w:style w:type="character" w:customStyle="1" w:styleId="17">
    <w:name w:val="Верхний колонтитул Знак1"/>
    <w:basedOn w:val="a0"/>
    <w:link w:val="aff4"/>
    <w:uiPriority w:val="99"/>
    <w:semiHidden/>
    <w:rsid w:val="00D05FC4"/>
    <w:rPr>
      <w:color w:val="00000A"/>
      <w:sz w:val="24"/>
      <w:szCs w:val="21"/>
    </w:rPr>
  </w:style>
  <w:style w:type="paragraph" w:styleId="aff5">
    <w:name w:val="footer"/>
    <w:basedOn w:val="a"/>
    <w:link w:val="18"/>
    <w:uiPriority w:val="99"/>
    <w:semiHidden/>
    <w:unhideWhenUsed/>
    <w:rsid w:val="00D05FC4"/>
    <w:pPr>
      <w:tabs>
        <w:tab w:val="center" w:pos="4677"/>
        <w:tab w:val="right" w:pos="9355"/>
      </w:tabs>
    </w:pPr>
    <w:rPr>
      <w:szCs w:val="21"/>
    </w:rPr>
  </w:style>
  <w:style w:type="character" w:customStyle="1" w:styleId="18">
    <w:name w:val="Нижний колонтитул Знак1"/>
    <w:basedOn w:val="a0"/>
    <w:link w:val="aff5"/>
    <w:uiPriority w:val="99"/>
    <w:semiHidden/>
    <w:rsid w:val="00D05FC4"/>
    <w:rPr>
      <w:color w:val="00000A"/>
      <w:sz w:val="24"/>
      <w:szCs w:val="21"/>
    </w:rPr>
  </w:style>
</w:styles>
</file>

<file path=word/webSettings.xml><?xml version="1.0" encoding="utf-8"?>
<w:webSettings xmlns:r="http://schemas.openxmlformats.org/officeDocument/2006/relationships" xmlns:w="http://schemas.openxmlformats.org/wordprocessingml/2006/main">
  <w:divs>
    <w:div w:id="165176587">
      <w:bodyDiv w:val="1"/>
      <w:marLeft w:val="0"/>
      <w:marRight w:val="0"/>
      <w:marTop w:val="0"/>
      <w:marBottom w:val="0"/>
      <w:divBdr>
        <w:top w:val="none" w:sz="0" w:space="0" w:color="auto"/>
        <w:left w:val="none" w:sz="0" w:space="0" w:color="auto"/>
        <w:bottom w:val="none" w:sz="0" w:space="0" w:color="auto"/>
        <w:right w:val="none" w:sz="0" w:space="0" w:color="auto"/>
      </w:divBdr>
    </w:div>
    <w:div w:id="215969682">
      <w:bodyDiv w:val="1"/>
      <w:marLeft w:val="0"/>
      <w:marRight w:val="0"/>
      <w:marTop w:val="0"/>
      <w:marBottom w:val="0"/>
      <w:divBdr>
        <w:top w:val="none" w:sz="0" w:space="0" w:color="auto"/>
        <w:left w:val="none" w:sz="0" w:space="0" w:color="auto"/>
        <w:bottom w:val="none" w:sz="0" w:space="0" w:color="auto"/>
        <w:right w:val="none" w:sz="0" w:space="0" w:color="auto"/>
      </w:divBdr>
    </w:div>
    <w:div w:id="218515058">
      <w:bodyDiv w:val="1"/>
      <w:marLeft w:val="0"/>
      <w:marRight w:val="0"/>
      <w:marTop w:val="0"/>
      <w:marBottom w:val="0"/>
      <w:divBdr>
        <w:top w:val="none" w:sz="0" w:space="0" w:color="auto"/>
        <w:left w:val="none" w:sz="0" w:space="0" w:color="auto"/>
        <w:bottom w:val="none" w:sz="0" w:space="0" w:color="auto"/>
        <w:right w:val="none" w:sz="0" w:space="0" w:color="auto"/>
      </w:divBdr>
      <w:divsChild>
        <w:div w:id="1634208559">
          <w:blockQuote w:val="1"/>
          <w:marLeft w:val="670"/>
          <w:marRight w:val="670"/>
          <w:marTop w:val="67"/>
          <w:marBottom w:val="0"/>
          <w:divBdr>
            <w:top w:val="none" w:sz="0" w:space="0" w:color="auto"/>
            <w:left w:val="none" w:sz="0" w:space="0" w:color="auto"/>
            <w:bottom w:val="none" w:sz="0" w:space="0" w:color="auto"/>
            <w:right w:val="none" w:sz="0" w:space="0" w:color="auto"/>
          </w:divBdr>
          <w:divsChild>
            <w:div w:id="127055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51367">
      <w:bodyDiv w:val="1"/>
      <w:marLeft w:val="0"/>
      <w:marRight w:val="0"/>
      <w:marTop w:val="0"/>
      <w:marBottom w:val="0"/>
      <w:divBdr>
        <w:top w:val="none" w:sz="0" w:space="0" w:color="auto"/>
        <w:left w:val="none" w:sz="0" w:space="0" w:color="auto"/>
        <w:bottom w:val="none" w:sz="0" w:space="0" w:color="auto"/>
        <w:right w:val="none" w:sz="0" w:space="0" w:color="auto"/>
      </w:divBdr>
    </w:div>
    <w:div w:id="458260251">
      <w:bodyDiv w:val="1"/>
      <w:marLeft w:val="0"/>
      <w:marRight w:val="0"/>
      <w:marTop w:val="0"/>
      <w:marBottom w:val="0"/>
      <w:divBdr>
        <w:top w:val="none" w:sz="0" w:space="0" w:color="auto"/>
        <w:left w:val="none" w:sz="0" w:space="0" w:color="auto"/>
        <w:bottom w:val="none" w:sz="0" w:space="0" w:color="auto"/>
        <w:right w:val="none" w:sz="0" w:space="0" w:color="auto"/>
      </w:divBdr>
    </w:div>
    <w:div w:id="538712141">
      <w:bodyDiv w:val="1"/>
      <w:marLeft w:val="0"/>
      <w:marRight w:val="0"/>
      <w:marTop w:val="0"/>
      <w:marBottom w:val="0"/>
      <w:divBdr>
        <w:top w:val="none" w:sz="0" w:space="0" w:color="auto"/>
        <w:left w:val="none" w:sz="0" w:space="0" w:color="auto"/>
        <w:bottom w:val="none" w:sz="0" w:space="0" w:color="auto"/>
        <w:right w:val="none" w:sz="0" w:space="0" w:color="auto"/>
      </w:divBdr>
    </w:div>
    <w:div w:id="544610594">
      <w:bodyDiv w:val="1"/>
      <w:marLeft w:val="0"/>
      <w:marRight w:val="0"/>
      <w:marTop w:val="0"/>
      <w:marBottom w:val="0"/>
      <w:divBdr>
        <w:top w:val="none" w:sz="0" w:space="0" w:color="auto"/>
        <w:left w:val="none" w:sz="0" w:space="0" w:color="auto"/>
        <w:bottom w:val="none" w:sz="0" w:space="0" w:color="auto"/>
        <w:right w:val="none" w:sz="0" w:space="0" w:color="auto"/>
      </w:divBdr>
    </w:div>
    <w:div w:id="644435063">
      <w:bodyDiv w:val="1"/>
      <w:marLeft w:val="0"/>
      <w:marRight w:val="0"/>
      <w:marTop w:val="0"/>
      <w:marBottom w:val="0"/>
      <w:divBdr>
        <w:top w:val="none" w:sz="0" w:space="0" w:color="auto"/>
        <w:left w:val="none" w:sz="0" w:space="0" w:color="auto"/>
        <w:bottom w:val="none" w:sz="0" w:space="0" w:color="auto"/>
        <w:right w:val="none" w:sz="0" w:space="0" w:color="auto"/>
      </w:divBdr>
      <w:divsChild>
        <w:div w:id="635374357">
          <w:marLeft w:val="0"/>
          <w:marRight w:val="0"/>
          <w:marTop w:val="201"/>
          <w:marBottom w:val="268"/>
          <w:divBdr>
            <w:top w:val="none" w:sz="0" w:space="0" w:color="auto"/>
            <w:left w:val="none" w:sz="0" w:space="0" w:color="auto"/>
            <w:bottom w:val="none" w:sz="0" w:space="0" w:color="auto"/>
            <w:right w:val="none" w:sz="0" w:space="0" w:color="auto"/>
          </w:divBdr>
        </w:div>
      </w:divsChild>
    </w:div>
    <w:div w:id="646591640">
      <w:bodyDiv w:val="1"/>
      <w:marLeft w:val="0"/>
      <w:marRight w:val="0"/>
      <w:marTop w:val="0"/>
      <w:marBottom w:val="0"/>
      <w:divBdr>
        <w:top w:val="none" w:sz="0" w:space="0" w:color="auto"/>
        <w:left w:val="none" w:sz="0" w:space="0" w:color="auto"/>
        <w:bottom w:val="none" w:sz="0" w:space="0" w:color="auto"/>
        <w:right w:val="none" w:sz="0" w:space="0" w:color="auto"/>
      </w:divBdr>
    </w:div>
    <w:div w:id="671761021">
      <w:bodyDiv w:val="1"/>
      <w:marLeft w:val="0"/>
      <w:marRight w:val="0"/>
      <w:marTop w:val="0"/>
      <w:marBottom w:val="0"/>
      <w:divBdr>
        <w:top w:val="none" w:sz="0" w:space="0" w:color="auto"/>
        <w:left w:val="none" w:sz="0" w:space="0" w:color="auto"/>
        <w:bottom w:val="none" w:sz="0" w:space="0" w:color="auto"/>
        <w:right w:val="none" w:sz="0" w:space="0" w:color="auto"/>
      </w:divBdr>
      <w:divsChild>
        <w:div w:id="1397702051">
          <w:marLeft w:val="0"/>
          <w:marRight w:val="0"/>
          <w:marTop w:val="180"/>
          <w:marBottom w:val="240"/>
          <w:divBdr>
            <w:top w:val="none" w:sz="0" w:space="0" w:color="auto"/>
            <w:left w:val="none" w:sz="0" w:space="0" w:color="auto"/>
            <w:bottom w:val="none" w:sz="0" w:space="0" w:color="auto"/>
            <w:right w:val="none" w:sz="0" w:space="0" w:color="auto"/>
          </w:divBdr>
        </w:div>
      </w:divsChild>
    </w:div>
    <w:div w:id="693725737">
      <w:bodyDiv w:val="1"/>
      <w:marLeft w:val="0"/>
      <w:marRight w:val="0"/>
      <w:marTop w:val="0"/>
      <w:marBottom w:val="0"/>
      <w:divBdr>
        <w:top w:val="none" w:sz="0" w:space="0" w:color="auto"/>
        <w:left w:val="none" w:sz="0" w:space="0" w:color="auto"/>
        <w:bottom w:val="none" w:sz="0" w:space="0" w:color="auto"/>
        <w:right w:val="none" w:sz="0" w:space="0" w:color="auto"/>
      </w:divBdr>
    </w:div>
    <w:div w:id="740516671">
      <w:bodyDiv w:val="1"/>
      <w:marLeft w:val="0"/>
      <w:marRight w:val="0"/>
      <w:marTop w:val="0"/>
      <w:marBottom w:val="0"/>
      <w:divBdr>
        <w:top w:val="none" w:sz="0" w:space="0" w:color="auto"/>
        <w:left w:val="none" w:sz="0" w:space="0" w:color="auto"/>
        <w:bottom w:val="none" w:sz="0" w:space="0" w:color="auto"/>
        <w:right w:val="none" w:sz="0" w:space="0" w:color="auto"/>
      </w:divBdr>
    </w:div>
    <w:div w:id="747967138">
      <w:bodyDiv w:val="1"/>
      <w:marLeft w:val="0"/>
      <w:marRight w:val="0"/>
      <w:marTop w:val="0"/>
      <w:marBottom w:val="0"/>
      <w:divBdr>
        <w:top w:val="none" w:sz="0" w:space="0" w:color="auto"/>
        <w:left w:val="none" w:sz="0" w:space="0" w:color="auto"/>
        <w:bottom w:val="none" w:sz="0" w:space="0" w:color="auto"/>
        <w:right w:val="none" w:sz="0" w:space="0" w:color="auto"/>
      </w:divBdr>
    </w:div>
    <w:div w:id="802845758">
      <w:bodyDiv w:val="1"/>
      <w:marLeft w:val="0"/>
      <w:marRight w:val="0"/>
      <w:marTop w:val="0"/>
      <w:marBottom w:val="0"/>
      <w:divBdr>
        <w:top w:val="none" w:sz="0" w:space="0" w:color="auto"/>
        <w:left w:val="none" w:sz="0" w:space="0" w:color="auto"/>
        <w:bottom w:val="none" w:sz="0" w:space="0" w:color="auto"/>
        <w:right w:val="none" w:sz="0" w:space="0" w:color="auto"/>
      </w:divBdr>
    </w:div>
    <w:div w:id="817192090">
      <w:bodyDiv w:val="1"/>
      <w:marLeft w:val="0"/>
      <w:marRight w:val="0"/>
      <w:marTop w:val="0"/>
      <w:marBottom w:val="0"/>
      <w:divBdr>
        <w:top w:val="none" w:sz="0" w:space="0" w:color="auto"/>
        <w:left w:val="none" w:sz="0" w:space="0" w:color="auto"/>
        <w:bottom w:val="none" w:sz="0" w:space="0" w:color="auto"/>
        <w:right w:val="none" w:sz="0" w:space="0" w:color="auto"/>
      </w:divBdr>
      <w:divsChild>
        <w:div w:id="2128814667">
          <w:marLeft w:val="0"/>
          <w:marRight w:val="0"/>
          <w:marTop w:val="201"/>
          <w:marBottom w:val="268"/>
          <w:divBdr>
            <w:top w:val="none" w:sz="0" w:space="0" w:color="auto"/>
            <w:left w:val="none" w:sz="0" w:space="0" w:color="auto"/>
            <w:bottom w:val="none" w:sz="0" w:space="0" w:color="auto"/>
            <w:right w:val="none" w:sz="0" w:space="0" w:color="auto"/>
          </w:divBdr>
        </w:div>
      </w:divsChild>
    </w:div>
    <w:div w:id="892934685">
      <w:bodyDiv w:val="1"/>
      <w:marLeft w:val="0"/>
      <w:marRight w:val="0"/>
      <w:marTop w:val="0"/>
      <w:marBottom w:val="0"/>
      <w:divBdr>
        <w:top w:val="none" w:sz="0" w:space="0" w:color="auto"/>
        <w:left w:val="none" w:sz="0" w:space="0" w:color="auto"/>
        <w:bottom w:val="none" w:sz="0" w:space="0" w:color="auto"/>
        <w:right w:val="none" w:sz="0" w:space="0" w:color="auto"/>
      </w:divBdr>
    </w:div>
    <w:div w:id="919675619">
      <w:bodyDiv w:val="1"/>
      <w:marLeft w:val="0"/>
      <w:marRight w:val="0"/>
      <w:marTop w:val="0"/>
      <w:marBottom w:val="0"/>
      <w:divBdr>
        <w:top w:val="none" w:sz="0" w:space="0" w:color="auto"/>
        <w:left w:val="none" w:sz="0" w:space="0" w:color="auto"/>
        <w:bottom w:val="none" w:sz="0" w:space="0" w:color="auto"/>
        <w:right w:val="none" w:sz="0" w:space="0" w:color="auto"/>
      </w:divBdr>
      <w:divsChild>
        <w:div w:id="1812211102">
          <w:blockQuote w:val="1"/>
          <w:marLeft w:val="670"/>
          <w:marRight w:val="670"/>
          <w:marTop w:val="67"/>
          <w:marBottom w:val="0"/>
          <w:divBdr>
            <w:top w:val="none" w:sz="0" w:space="0" w:color="auto"/>
            <w:left w:val="none" w:sz="0" w:space="0" w:color="auto"/>
            <w:bottom w:val="none" w:sz="0" w:space="0" w:color="auto"/>
            <w:right w:val="none" w:sz="0" w:space="0" w:color="auto"/>
          </w:divBdr>
          <w:divsChild>
            <w:div w:id="56453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666021">
      <w:bodyDiv w:val="1"/>
      <w:marLeft w:val="0"/>
      <w:marRight w:val="0"/>
      <w:marTop w:val="0"/>
      <w:marBottom w:val="0"/>
      <w:divBdr>
        <w:top w:val="none" w:sz="0" w:space="0" w:color="auto"/>
        <w:left w:val="none" w:sz="0" w:space="0" w:color="auto"/>
        <w:bottom w:val="none" w:sz="0" w:space="0" w:color="auto"/>
        <w:right w:val="none" w:sz="0" w:space="0" w:color="auto"/>
      </w:divBdr>
    </w:div>
    <w:div w:id="996835087">
      <w:bodyDiv w:val="1"/>
      <w:marLeft w:val="0"/>
      <w:marRight w:val="0"/>
      <w:marTop w:val="0"/>
      <w:marBottom w:val="0"/>
      <w:divBdr>
        <w:top w:val="none" w:sz="0" w:space="0" w:color="auto"/>
        <w:left w:val="none" w:sz="0" w:space="0" w:color="auto"/>
        <w:bottom w:val="none" w:sz="0" w:space="0" w:color="auto"/>
        <w:right w:val="none" w:sz="0" w:space="0" w:color="auto"/>
      </w:divBdr>
    </w:div>
    <w:div w:id="1080325073">
      <w:bodyDiv w:val="1"/>
      <w:marLeft w:val="0"/>
      <w:marRight w:val="0"/>
      <w:marTop w:val="0"/>
      <w:marBottom w:val="0"/>
      <w:divBdr>
        <w:top w:val="none" w:sz="0" w:space="0" w:color="auto"/>
        <w:left w:val="none" w:sz="0" w:space="0" w:color="auto"/>
        <w:bottom w:val="none" w:sz="0" w:space="0" w:color="auto"/>
        <w:right w:val="none" w:sz="0" w:space="0" w:color="auto"/>
      </w:divBdr>
      <w:divsChild>
        <w:div w:id="677344837">
          <w:marLeft w:val="0"/>
          <w:marRight w:val="0"/>
          <w:marTop w:val="201"/>
          <w:marBottom w:val="268"/>
          <w:divBdr>
            <w:top w:val="none" w:sz="0" w:space="0" w:color="auto"/>
            <w:left w:val="none" w:sz="0" w:space="0" w:color="auto"/>
            <w:bottom w:val="none" w:sz="0" w:space="0" w:color="auto"/>
            <w:right w:val="none" w:sz="0" w:space="0" w:color="auto"/>
          </w:divBdr>
        </w:div>
      </w:divsChild>
    </w:div>
    <w:div w:id="1093866379">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98474257">
      <w:bodyDiv w:val="1"/>
      <w:marLeft w:val="0"/>
      <w:marRight w:val="0"/>
      <w:marTop w:val="0"/>
      <w:marBottom w:val="0"/>
      <w:divBdr>
        <w:top w:val="none" w:sz="0" w:space="0" w:color="auto"/>
        <w:left w:val="none" w:sz="0" w:space="0" w:color="auto"/>
        <w:bottom w:val="none" w:sz="0" w:space="0" w:color="auto"/>
        <w:right w:val="none" w:sz="0" w:space="0" w:color="auto"/>
      </w:divBdr>
    </w:div>
    <w:div w:id="1434322854">
      <w:bodyDiv w:val="1"/>
      <w:marLeft w:val="0"/>
      <w:marRight w:val="0"/>
      <w:marTop w:val="0"/>
      <w:marBottom w:val="0"/>
      <w:divBdr>
        <w:top w:val="none" w:sz="0" w:space="0" w:color="auto"/>
        <w:left w:val="none" w:sz="0" w:space="0" w:color="auto"/>
        <w:bottom w:val="none" w:sz="0" w:space="0" w:color="auto"/>
        <w:right w:val="none" w:sz="0" w:space="0" w:color="auto"/>
      </w:divBdr>
    </w:div>
    <w:div w:id="1553342746">
      <w:bodyDiv w:val="1"/>
      <w:marLeft w:val="0"/>
      <w:marRight w:val="0"/>
      <w:marTop w:val="0"/>
      <w:marBottom w:val="0"/>
      <w:divBdr>
        <w:top w:val="none" w:sz="0" w:space="0" w:color="auto"/>
        <w:left w:val="none" w:sz="0" w:space="0" w:color="auto"/>
        <w:bottom w:val="none" w:sz="0" w:space="0" w:color="auto"/>
        <w:right w:val="none" w:sz="0" w:space="0" w:color="auto"/>
      </w:divBdr>
    </w:div>
    <w:div w:id="1672247374">
      <w:bodyDiv w:val="1"/>
      <w:marLeft w:val="0"/>
      <w:marRight w:val="0"/>
      <w:marTop w:val="0"/>
      <w:marBottom w:val="0"/>
      <w:divBdr>
        <w:top w:val="none" w:sz="0" w:space="0" w:color="auto"/>
        <w:left w:val="none" w:sz="0" w:space="0" w:color="auto"/>
        <w:bottom w:val="none" w:sz="0" w:space="0" w:color="auto"/>
        <w:right w:val="none" w:sz="0" w:space="0" w:color="auto"/>
      </w:divBdr>
      <w:divsChild>
        <w:div w:id="1341739246">
          <w:marLeft w:val="0"/>
          <w:marRight w:val="0"/>
          <w:marTop w:val="201"/>
          <w:marBottom w:val="268"/>
          <w:divBdr>
            <w:top w:val="none" w:sz="0" w:space="0" w:color="auto"/>
            <w:left w:val="none" w:sz="0" w:space="0" w:color="auto"/>
            <w:bottom w:val="none" w:sz="0" w:space="0" w:color="auto"/>
            <w:right w:val="none" w:sz="0" w:space="0" w:color="auto"/>
          </w:divBdr>
        </w:div>
      </w:divsChild>
    </w:div>
    <w:div w:id="1685590388">
      <w:bodyDiv w:val="1"/>
      <w:marLeft w:val="0"/>
      <w:marRight w:val="0"/>
      <w:marTop w:val="0"/>
      <w:marBottom w:val="0"/>
      <w:divBdr>
        <w:top w:val="none" w:sz="0" w:space="0" w:color="auto"/>
        <w:left w:val="none" w:sz="0" w:space="0" w:color="auto"/>
        <w:bottom w:val="none" w:sz="0" w:space="0" w:color="auto"/>
        <w:right w:val="none" w:sz="0" w:space="0" w:color="auto"/>
      </w:divBdr>
    </w:div>
    <w:div w:id="1808743888">
      <w:bodyDiv w:val="1"/>
      <w:marLeft w:val="0"/>
      <w:marRight w:val="0"/>
      <w:marTop w:val="0"/>
      <w:marBottom w:val="0"/>
      <w:divBdr>
        <w:top w:val="none" w:sz="0" w:space="0" w:color="auto"/>
        <w:left w:val="none" w:sz="0" w:space="0" w:color="auto"/>
        <w:bottom w:val="none" w:sz="0" w:space="0" w:color="auto"/>
        <w:right w:val="none" w:sz="0" w:space="0" w:color="auto"/>
      </w:divBdr>
    </w:div>
    <w:div w:id="1965843935">
      <w:bodyDiv w:val="1"/>
      <w:marLeft w:val="0"/>
      <w:marRight w:val="0"/>
      <w:marTop w:val="0"/>
      <w:marBottom w:val="0"/>
      <w:divBdr>
        <w:top w:val="none" w:sz="0" w:space="0" w:color="auto"/>
        <w:left w:val="none" w:sz="0" w:space="0" w:color="auto"/>
        <w:bottom w:val="none" w:sz="0" w:space="0" w:color="auto"/>
        <w:right w:val="none" w:sz="0" w:space="0" w:color="auto"/>
      </w:divBdr>
    </w:div>
    <w:div w:id="2014254851">
      <w:bodyDiv w:val="1"/>
      <w:marLeft w:val="0"/>
      <w:marRight w:val="0"/>
      <w:marTop w:val="0"/>
      <w:marBottom w:val="0"/>
      <w:divBdr>
        <w:top w:val="none" w:sz="0" w:space="0" w:color="auto"/>
        <w:left w:val="none" w:sz="0" w:space="0" w:color="auto"/>
        <w:bottom w:val="none" w:sz="0" w:space="0" w:color="auto"/>
        <w:right w:val="none" w:sz="0" w:space="0" w:color="auto"/>
      </w:divBdr>
    </w:div>
    <w:div w:id="2100322736">
      <w:bodyDiv w:val="1"/>
      <w:marLeft w:val="0"/>
      <w:marRight w:val="0"/>
      <w:marTop w:val="0"/>
      <w:marBottom w:val="0"/>
      <w:divBdr>
        <w:top w:val="none" w:sz="0" w:space="0" w:color="auto"/>
        <w:left w:val="none" w:sz="0" w:space="0" w:color="auto"/>
        <w:bottom w:val="none" w:sz="0" w:space="0" w:color="auto"/>
        <w:right w:val="none" w:sz="0" w:space="0" w:color="auto"/>
      </w:divBdr>
      <w:divsChild>
        <w:div w:id="47728765">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9AE8-A070-4DB3-A113-EEAF60E8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26</Pages>
  <Words>6826</Words>
  <Characters>38914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Распоряжение Правительства РФ от 17.04.2019 N 768-р&lt;Об утверждении стандарта развития конкуренции в субъектах Российской Федерации&gt;</vt:lpstr>
    </vt:vector>
  </TitlesOfParts>
  <Company>КонсультантПлюс Версия 4018.00.51</Company>
  <LinksUpToDate>false</LinksUpToDate>
  <CharactersWithSpaces>45649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Правительства РФ от 17.04.2019 N 768-р&lt;Об утверждении стандарта развития конкуренции в субъектах Российской Федерации&gt;</dc:title>
  <dc:subject/>
  <dc:creator>user</dc:creator>
  <dc:description/>
  <cp:lastModifiedBy>Point-11</cp:lastModifiedBy>
  <cp:revision>268</cp:revision>
  <cp:lastPrinted>2026-06-25T04:20:00Z</cp:lastPrinted>
  <dcterms:created xsi:type="dcterms:W3CDTF">2026-02-11T11:36:00Z</dcterms:created>
  <dcterms:modified xsi:type="dcterms:W3CDTF">2026-07-01T03:48:00Z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КонсультантПлюс Версия 4018.00.51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